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59" w:rsidRPr="001527A8" w:rsidRDefault="00382D59" w:rsidP="008C1A9E">
      <w:pPr>
        <w:pStyle w:val="Paragraphedeliste"/>
        <w:numPr>
          <w:ilvl w:val="0"/>
          <w:numId w:val="14"/>
        </w:numPr>
        <w:tabs>
          <w:tab w:val="left" w:pos="3585"/>
        </w:tabs>
        <w:rPr>
          <w:i/>
          <w:szCs w:val="22"/>
        </w:rPr>
      </w:pPr>
      <w:r w:rsidRPr="001527A8">
        <w:rPr>
          <w:i/>
          <w:szCs w:val="22"/>
        </w:rPr>
        <w:t>Loi d’Orientation et de Programme pour l’avenir de l’Ecole – article 16 Avril 2005</w:t>
      </w:r>
      <w:r w:rsidR="008C1A9E" w:rsidRPr="001527A8">
        <w:rPr>
          <w:i/>
          <w:szCs w:val="22"/>
        </w:rPr>
        <w:t xml:space="preserve"> </w:t>
      </w:r>
      <w:r w:rsidRPr="001527A8">
        <w:rPr>
          <w:i/>
          <w:szCs w:val="22"/>
        </w:rPr>
        <w:t>Décret n° 2005 – 1014 du 24 juillet 2005. BO n° 31 du 1er septembre 2005</w:t>
      </w:r>
    </w:p>
    <w:p w:rsidR="00382D59" w:rsidRPr="001527A8" w:rsidRDefault="00382D59" w:rsidP="008C1A9E">
      <w:pPr>
        <w:pStyle w:val="Paragraphedeliste"/>
        <w:numPr>
          <w:ilvl w:val="0"/>
          <w:numId w:val="14"/>
        </w:numPr>
        <w:rPr>
          <w:i/>
          <w:szCs w:val="22"/>
        </w:rPr>
      </w:pPr>
      <w:r w:rsidRPr="001527A8">
        <w:rPr>
          <w:i/>
          <w:szCs w:val="22"/>
        </w:rPr>
        <w:t>Programmes Personnalisés de Réussite Educative</w:t>
      </w:r>
      <w:r w:rsidR="008C1A9E" w:rsidRPr="001527A8">
        <w:rPr>
          <w:i/>
          <w:szCs w:val="22"/>
        </w:rPr>
        <w:t xml:space="preserve"> </w:t>
      </w:r>
      <w:r w:rsidRPr="001527A8">
        <w:rPr>
          <w:i/>
          <w:szCs w:val="22"/>
        </w:rPr>
        <w:t>Circulaire n° 2006 – 138 du 25 Août 2006 BO n° 31 du 31 Août 2006</w:t>
      </w:r>
    </w:p>
    <w:p w:rsidR="00510926" w:rsidRPr="001527A8" w:rsidRDefault="00510926" w:rsidP="008C1A9E">
      <w:pPr>
        <w:pStyle w:val="Paragraphedeliste"/>
        <w:numPr>
          <w:ilvl w:val="0"/>
          <w:numId w:val="14"/>
        </w:numPr>
        <w:rPr>
          <w:b/>
          <w:bCs/>
          <w:i/>
          <w:color w:val="000000" w:themeColor="text1"/>
          <w:szCs w:val="22"/>
        </w:rPr>
      </w:pPr>
      <w:r w:rsidRPr="001527A8">
        <w:rPr>
          <w:i/>
          <w:color w:val="000000" w:themeColor="text1"/>
          <w:szCs w:val="22"/>
        </w:rPr>
        <w:t>Le décret n° 2014-1377 du 18-11-2014 - J.O. du 20-11-2014 sur l’</w:t>
      </w:r>
      <w:r w:rsidRPr="001527A8">
        <w:rPr>
          <w:bCs/>
          <w:i/>
          <w:color w:val="000000" w:themeColor="text1"/>
          <w:szCs w:val="22"/>
        </w:rPr>
        <w:t>Évaluation des acquis, accompagnement pédagogique des élèves, dispositifs d'aide et redoublement</w:t>
      </w:r>
    </w:p>
    <w:p w:rsidR="00F758E4" w:rsidRPr="001527A8" w:rsidRDefault="008C1A9E" w:rsidP="008C1A9E">
      <w:pPr>
        <w:pStyle w:val="Paragraphedeliste"/>
        <w:numPr>
          <w:ilvl w:val="0"/>
          <w:numId w:val="14"/>
        </w:numPr>
        <w:rPr>
          <w:i/>
          <w:szCs w:val="22"/>
        </w:rPr>
      </w:pPr>
      <w:r w:rsidRPr="001527A8">
        <w:rPr>
          <w:b/>
          <w:i/>
          <w:szCs w:val="22"/>
        </w:rPr>
        <w:t>L</w:t>
      </w:r>
      <w:r w:rsidR="00382D59" w:rsidRPr="001527A8">
        <w:rPr>
          <w:b/>
          <w:i/>
          <w:szCs w:val="22"/>
        </w:rPr>
        <w:t>e socle commun de connaissances de compétences et de culture</w:t>
      </w:r>
      <w:r w:rsidR="00F758E4" w:rsidRPr="001527A8">
        <w:rPr>
          <w:i/>
          <w:szCs w:val="22"/>
        </w:rPr>
        <w:t xml:space="preserve"> - </w:t>
      </w:r>
      <w:r w:rsidR="00F758E4" w:rsidRPr="001527A8">
        <w:rPr>
          <w:szCs w:val="22"/>
        </w:rPr>
        <w:t xml:space="preserve">Bulletin officiel n° 17 du 23 avril 2015. </w:t>
      </w:r>
      <w:r w:rsidR="00F758E4" w:rsidRPr="001527A8">
        <w:rPr>
          <w:i/>
          <w:szCs w:val="22"/>
        </w:rPr>
        <w:t xml:space="preserve">Le présent décret est pris en application de l'article L. 122-1-1 du code de l'éducation dans sa rédaction issue de l'article 13 de la </w:t>
      </w:r>
      <w:r w:rsidR="00F758E4" w:rsidRPr="001527A8">
        <w:rPr>
          <w:i/>
          <w:szCs w:val="22"/>
          <w:u w:val="single"/>
        </w:rPr>
        <w:t>loi n° 2013-595 du 8 juillet 2013 d'orientation et de programmation pour la refondation de l'École de la République.</w:t>
      </w:r>
      <w:r w:rsidR="00F758E4" w:rsidRPr="001527A8">
        <w:rPr>
          <w:i/>
          <w:szCs w:val="22"/>
        </w:rPr>
        <w:t xml:space="preserve"> Le code de l'éducation modifié par le présent décret peut être consulté, dans sa rédaction issue de cette modification, sur le site Légifrance (http://www.legifrance.gouv.fr/).</w:t>
      </w:r>
    </w:p>
    <w:p w:rsidR="00382D59" w:rsidRPr="001527A8" w:rsidRDefault="00382D59" w:rsidP="00382D59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5F2" w:rsidRPr="00D632E8" w:rsidTr="007845F2">
        <w:tc>
          <w:tcPr>
            <w:tcW w:w="10606" w:type="dxa"/>
          </w:tcPr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 xml:space="preserve">Le PPRE est un </w:t>
            </w:r>
            <w:r w:rsidRPr="00D632E8">
              <w:rPr>
                <w:rFonts w:cs="Arial"/>
                <w:b/>
                <w:i/>
                <w:sz w:val="20"/>
              </w:rPr>
              <w:t>plan coordonné d'actions</w:t>
            </w:r>
            <w:r w:rsidRPr="00D632E8">
              <w:rPr>
                <w:rFonts w:cs="Arial"/>
                <w:i/>
                <w:sz w:val="20"/>
              </w:rPr>
              <w:t xml:space="preserve"> conçu pour </w:t>
            </w:r>
            <w:r w:rsidRPr="00D632E8">
              <w:rPr>
                <w:rFonts w:cs="Arial"/>
                <w:b/>
                <w:i/>
                <w:sz w:val="20"/>
              </w:rPr>
              <w:t>répondre aux besoins d'un élève</w:t>
            </w:r>
            <w:r w:rsidRPr="00D632E8">
              <w:rPr>
                <w:rFonts w:cs="Arial"/>
                <w:i/>
                <w:sz w:val="20"/>
              </w:rPr>
              <w:t xml:space="preserve"> lorsqu'il apparaît qu'il risque de ne pas maîtriser les connaissances et </w:t>
            </w:r>
            <w:r w:rsidR="001F511D" w:rsidRPr="00D632E8">
              <w:rPr>
                <w:rFonts w:cs="Arial"/>
                <w:i/>
                <w:sz w:val="20"/>
              </w:rPr>
              <w:t xml:space="preserve">les compétences du socle commun de connaissances, de </w:t>
            </w:r>
            <w:r w:rsidR="001527A8" w:rsidRPr="00D632E8">
              <w:rPr>
                <w:rFonts w:cs="Arial"/>
                <w:i/>
                <w:sz w:val="20"/>
              </w:rPr>
              <w:t>compétences</w:t>
            </w:r>
            <w:r w:rsidR="001F511D" w:rsidRPr="00D632E8">
              <w:rPr>
                <w:rFonts w:cs="Arial"/>
                <w:i/>
                <w:sz w:val="20"/>
              </w:rPr>
              <w:t xml:space="preserve"> et de culture.</w:t>
            </w:r>
          </w:p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 xml:space="preserve">Il est fondé sur une </w:t>
            </w:r>
            <w:r w:rsidRPr="00D632E8">
              <w:rPr>
                <w:rFonts w:cs="Arial"/>
                <w:b/>
                <w:i/>
                <w:sz w:val="20"/>
              </w:rPr>
              <w:t>aide pédagogique d’équipe</w:t>
            </w:r>
            <w:r w:rsidRPr="00D632E8">
              <w:rPr>
                <w:rFonts w:cs="Arial"/>
                <w:i/>
                <w:sz w:val="20"/>
              </w:rPr>
              <w:t xml:space="preserve"> qui implique l’élève et associe sa famille. </w:t>
            </w:r>
            <w:r w:rsidRPr="00D632E8">
              <w:rPr>
                <w:rFonts w:cs="Arial"/>
                <w:b/>
                <w:i/>
                <w:sz w:val="20"/>
              </w:rPr>
              <w:t>L’adhésion et la participation de l’enfant et de sa famille</w:t>
            </w:r>
            <w:r w:rsidRPr="00D632E8">
              <w:rPr>
                <w:rFonts w:cs="Arial"/>
                <w:i/>
                <w:sz w:val="20"/>
              </w:rPr>
              <w:t xml:space="preserve"> sont déterminantes pour la réussite du programme.</w:t>
            </w:r>
          </w:p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</w:p>
          <w:p w:rsidR="007845F2" w:rsidRPr="00D632E8" w:rsidRDefault="007845F2" w:rsidP="007845F2">
            <w:p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b/>
                <w:i/>
                <w:sz w:val="20"/>
              </w:rPr>
              <w:t>Le PPRE, au-delà d</w:t>
            </w:r>
            <w:r w:rsidR="001F511D" w:rsidRPr="00D632E8">
              <w:rPr>
                <w:rFonts w:cs="Arial"/>
                <w:b/>
                <w:i/>
                <w:sz w:val="20"/>
              </w:rPr>
              <w:t xml:space="preserve">e l’obligation réglementaire, </w:t>
            </w:r>
            <w:r w:rsidRPr="00D632E8">
              <w:rPr>
                <w:rFonts w:cs="Arial"/>
                <w:b/>
                <w:i/>
                <w:sz w:val="20"/>
              </w:rPr>
              <w:t>est u</w:t>
            </w:r>
            <w:r w:rsidRPr="00D632E8">
              <w:rPr>
                <w:rFonts w:cs="Arial"/>
                <w:b/>
                <w:bCs/>
                <w:i/>
                <w:sz w:val="20"/>
              </w:rPr>
              <w:t>ne contribution à la restauration de l’estime de soi</w:t>
            </w:r>
            <w:r w:rsidR="00FD7D70" w:rsidRPr="00D632E8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D632E8">
              <w:rPr>
                <w:rFonts w:cs="Arial"/>
                <w:b/>
                <w:bCs/>
                <w:i/>
                <w:sz w:val="20"/>
              </w:rPr>
              <w:t>:</w:t>
            </w:r>
          </w:p>
          <w:p w:rsidR="007845F2" w:rsidRPr="00D632E8" w:rsidRDefault="00FD7D70" w:rsidP="007845F2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>l</w:t>
            </w:r>
            <w:r w:rsidR="007845F2" w:rsidRPr="00D632E8">
              <w:rPr>
                <w:rFonts w:cs="Arial"/>
                <w:i/>
                <w:sz w:val="20"/>
              </w:rPr>
              <w:t>’élève constate ses réussites, ses progrès</w:t>
            </w:r>
            <w:r w:rsidRPr="00D632E8">
              <w:rPr>
                <w:rFonts w:cs="Arial"/>
                <w:i/>
                <w:sz w:val="20"/>
              </w:rPr>
              <w:t> ;</w:t>
            </w:r>
          </w:p>
          <w:p w:rsidR="007845F2" w:rsidRPr="00D632E8" w:rsidRDefault="00FD7D70" w:rsidP="007845F2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>s</w:t>
            </w:r>
            <w:r w:rsidR="007845F2" w:rsidRPr="00D632E8">
              <w:rPr>
                <w:rFonts w:cs="Arial"/>
                <w:i/>
                <w:sz w:val="20"/>
              </w:rPr>
              <w:t>on point de vue est entendu et pris en compte</w:t>
            </w:r>
            <w:r w:rsidRPr="00D632E8">
              <w:rPr>
                <w:rFonts w:cs="Arial"/>
                <w:i/>
                <w:sz w:val="20"/>
              </w:rPr>
              <w:t> ;</w:t>
            </w:r>
          </w:p>
          <w:p w:rsidR="0071338E" w:rsidRPr="00D632E8" w:rsidRDefault="0071338E" w:rsidP="0071338E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D632E8">
              <w:rPr>
                <w:rFonts w:cs="Arial"/>
                <w:i/>
                <w:sz w:val="20"/>
              </w:rPr>
              <w:t>il</w:t>
            </w:r>
            <w:r w:rsidR="007845F2" w:rsidRPr="00D632E8">
              <w:rPr>
                <w:rFonts w:cs="Arial"/>
                <w:i/>
                <w:sz w:val="20"/>
              </w:rPr>
              <w:t xml:space="preserve"> est reconnu comme un acteur du projet (il le signe)</w:t>
            </w:r>
            <w:r w:rsidR="00FD7D70" w:rsidRPr="00D632E8">
              <w:rPr>
                <w:rFonts w:cs="Arial"/>
                <w:i/>
                <w:sz w:val="20"/>
              </w:rPr>
              <w:t> ;</w:t>
            </w:r>
          </w:p>
          <w:p w:rsidR="007845F2" w:rsidRPr="00D632E8" w:rsidRDefault="0071338E" w:rsidP="0071338E">
            <w:pPr>
              <w:numPr>
                <w:ilvl w:val="0"/>
                <w:numId w:val="10"/>
              </w:numPr>
              <w:shd w:val="clear" w:color="auto" w:fill="DBE5F1"/>
              <w:spacing w:line="276" w:lineRule="auto"/>
              <w:jc w:val="both"/>
              <w:rPr>
                <w:rFonts w:cs="Arial"/>
                <w:i/>
                <w:szCs w:val="22"/>
              </w:rPr>
            </w:pPr>
            <w:r w:rsidRPr="00D632E8">
              <w:rPr>
                <w:rFonts w:cs="Arial"/>
                <w:i/>
                <w:sz w:val="20"/>
              </w:rPr>
              <w:t xml:space="preserve">il </w:t>
            </w:r>
            <w:r w:rsidR="007845F2" w:rsidRPr="00D632E8">
              <w:rPr>
                <w:rFonts w:cs="Arial"/>
                <w:i/>
                <w:sz w:val="20"/>
              </w:rPr>
              <w:t>est sensible à l’attention qu’on lui manifeste</w:t>
            </w:r>
            <w:r w:rsidR="00FD7D70" w:rsidRPr="00D632E8">
              <w:rPr>
                <w:rFonts w:cs="Arial"/>
                <w:i/>
                <w:sz w:val="20"/>
              </w:rPr>
              <w:t>.</w:t>
            </w:r>
          </w:p>
        </w:tc>
      </w:tr>
    </w:tbl>
    <w:p w:rsidR="0016707A" w:rsidRPr="00D632E8" w:rsidRDefault="0016707A" w:rsidP="00382D59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1F511D" w:rsidRPr="00D632E8" w:rsidRDefault="001F511D" w:rsidP="00382D59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F8381D" w:rsidRPr="00D632E8" w:rsidRDefault="00BE660E" w:rsidP="00DE2DB4">
      <w:pPr>
        <w:suppressAutoHyphens w:val="0"/>
        <w:spacing w:line="259" w:lineRule="auto"/>
        <w:rPr>
          <w:rFonts w:eastAsia="Calibri" w:cs="Arial"/>
          <w:b/>
          <w:szCs w:val="22"/>
        </w:rPr>
      </w:pPr>
      <w:r w:rsidRPr="00D632E8">
        <w:rPr>
          <w:rFonts w:eastAsia="Calibri" w:cs="Arial"/>
          <w:b/>
          <w:szCs w:val="22"/>
          <w:u w:val="single"/>
        </w:rPr>
        <w:t xml:space="preserve">Un seul </w:t>
      </w:r>
      <w:r w:rsidR="00F8381D" w:rsidRPr="00D632E8">
        <w:rPr>
          <w:rFonts w:eastAsia="Calibri" w:cs="Arial"/>
          <w:b/>
          <w:szCs w:val="22"/>
          <w:u w:val="single"/>
        </w:rPr>
        <w:t xml:space="preserve"> </w:t>
      </w:r>
      <w:r w:rsidR="007845F2" w:rsidRPr="00D632E8">
        <w:rPr>
          <w:rFonts w:eastAsia="Calibri" w:cs="Arial"/>
          <w:b/>
          <w:szCs w:val="22"/>
          <w:u w:val="single"/>
        </w:rPr>
        <w:t xml:space="preserve">des </w:t>
      </w:r>
      <w:r w:rsidR="00F8381D" w:rsidRPr="00D632E8">
        <w:rPr>
          <w:rFonts w:eastAsia="Calibri" w:cs="Arial"/>
          <w:b/>
          <w:szCs w:val="22"/>
          <w:u w:val="single"/>
        </w:rPr>
        <w:t xml:space="preserve">critères </w:t>
      </w:r>
      <w:r w:rsidR="00E51FA4" w:rsidRPr="00D632E8">
        <w:rPr>
          <w:rFonts w:eastAsia="Calibri" w:cs="Arial"/>
          <w:b/>
          <w:szCs w:val="22"/>
          <w:u w:val="single"/>
        </w:rPr>
        <w:t xml:space="preserve">suivants </w:t>
      </w:r>
      <w:r w:rsidR="00F8381D" w:rsidRPr="00D632E8">
        <w:rPr>
          <w:rFonts w:eastAsia="Calibri" w:cs="Arial"/>
          <w:b/>
          <w:szCs w:val="22"/>
          <w:u w:val="single"/>
        </w:rPr>
        <w:t>suffit à déclenc</w:t>
      </w:r>
      <w:r w:rsidR="00964738" w:rsidRPr="00D632E8">
        <w:rPr>
          <w:rFonts w:eastAsia="Calibri" w:cs="Arial"/>
          <w:b/>
          <w:szCs w:val="22"/>
          <w:u w:val="single"/>
        </w:rPr>
        <w:t xml:space="preserve">her la mise en place d’un  PPRE : </w:t>
      </w:r>
      <w:r w:rsidR="00964738" w:rsidRPr="00D632E8">
        <w:rPr>
          <w:rFonts w:eastAsia="Calibri" w:cs="Arial"/>
          <w:b/>
          <w:i/>
          <w:szCs w:val="22"/>
        </w:rPr>
        <w:t>la différenciation pédagogique</w:t>
      </w:r>
      <w:r w:rsidR="00964738" w:rsidRPr="00D632E8">
        <w:rPr>
          <w:rFonts w:eastAsia="Calibri" w:cs="Arial"/>
          <w:b/>
          <w:szCs w:val="22"/>
        </w:rPr>
        <w:t xml:space="preserve"> conduite dans la classe ne suffit pas et…</w:t>
      </w:r>
    </w:p>
    <w:p w:rsidR="00964738" w:rsidRPr="00D632E8" w:rsidRDefault="005E6946" w:rsidP="00964738">
      <w:pPr>
        <w:pStyle w:val="Paragraphedeliste"/>
        <w:numPr>
          <w:ilvl w:val="0"/>
          <w:numId w:val="6"/>
        </w:numPr>
        <w:suppressAutoHyphens w:val="0"/>
        <w:spacing w:line="259" w:lineRule="auto"/>
        <w:rPr>
          <w:rFonts w:eastAsia="Calibri" w:cs="Arial"/>
          <w:szCs w:val="22"/>
        </w:rPr>
      </w:pPr>
      <w:r w:rsidRPr="00D632E8">
        <w:rPr>
          <w:rFonts w:eastAsia="Calibri" w:cs="Arial"/>
          <w:szCs w:val="22"/>
        </w:rPr>
        <w:t xml:space="preserve">la progression de l’élève </w:t>
      </w:r>
      <w:r w:rsidR="004E3661" w:rsidRPr="00D632E8">
        <w:rPr>
          <w:rFonts w:eastAsia="Calibri" w:cs="Arial"/>
          <w:szCs w:val="22"/>
        </w:rPr>
        <w:t xml:space="preserve">observée </w:t>
      </w:r>
      <w:r w:rsidRPr="00D632E8">
        <w:rPr>
          <w:rFonts w:eastAsia="Calibri" w:cs="Arial"/>
          <w:szCs w:val="22"/>
        </w:rPr>
        <w:t xml:space="preserve">est insuffisante et inquiétante ;  </w:t>
      </w:r>
    </w:p>
    <w:p w:rsidR="00F8381D" w:rsidRPr="00D632E8" w:rsidRDefault="005E6946" w:rsidP="00DE2DB4">
      <w:pPr>
        <w:pStyle w:val="Paragraphedeliste"/>
        <w:numPr>
          <w:ilvl w:val="0"/>
          <w:numId w:val="6"/>
        </w:numPr>
        <w:suppressAutoHyphens w:val="0"/>
        <w:spacing w:line="259" w:lineRule="auto"/>
        <w:rPr>
          <w:rFonts w:eastAsia="Calibri" w:cs="Arial"/>
          <w:i/>
          <w:szCs w:val="22"/>
        </w:rPr>
      </w:pPr>
      <w:r w:rsidRPr="00D632E8">
        <w:rPr>
          <w:rFonts w:eastAsia="Calibri" w:cs="Arial"/>
          <w:i/>
          <w:szCs w:val="22"/>
        </w:rPr>
        <w:t>d</w:t>
      </w:r>
      <w:r w:rsidR="00964738" w:rsidRPr="00D632E8">
        <w:rPr>
          <w:rFonts w:eastAsia="Calibri" w:cs="Arial"/>
          <w:i/>
          <w:szCs w:val="22"/>
        </w:rPr>
        <w:t xml:space="preserve">’autres dispositifs d’aide sont sollicités : </w:t>
      </w:r>
      <w:r w:rsidR="00F8381D" w:rsidRPr="00D632E8">
        <w:rPr>
          <w:rFonts w:eastAsia="Calibri" w:cs="Arial"/>
          <w:i/>
          <w:szCs w:val="22"/>
        </w:rPr>
        <w:t>APC</w:t>
      </w:r>
      <w:r w:rsidR="005C5DA8" w:rsidRPr="00D632E8">
        <w:rPr>
          <w:rFonts w:eastAsia="Calibri" w:cs="Arial"/>
          <w:i/>
          <w:szCs w:val="22"/>
        </w:rPr>
        <w:t xml:space="preserve"> (</w:t>
      </w:r>
      <w:r w:rsidRPr="00D632E8">
        <w:rPr>
          <w:rFonts w:eastAsia="Calibri" w:cs="Arial"/>
          <w:i/>
          <w:szCs w:val="22"/>
        </w:rPr>
        <w:t>aide aux élèves rencontrant des difficultés dans leurs apprentissages</w:t>
      </w:r>
      <w:r w:rsidR="005C5DA8" w:rsidRPr="00D632E8">
        <w:rPr>
          <w:rFonts w:eastAsia="Calibri" w:cs="Arial"/>
          <w:i/>
          <w:szCs w:val="22"/>
        </w:rPr>
        <w:t>)</w:t>
      </w:r>
      <w:r w:rsidR="00F8381D" w:rsidRPr="00D632E8">
        <w:rPr>
          <w:rFonts w:eastAsia="Calibri" w:cs="Arial"/>
          <w:i/>
          <w:szCs w:val="22"/>
        </w:rPr>
        <w:t xml:space="preserve">, </w:t>
      </w:r>
      <w:r w:rsidR="00EC4D1B">
        <w:rPr>
          <w:rFonts w:eastAsia="Calibri" w:cs="Arial"/>
          <w:i/>
          <w:szCs w:val="22"/>
        </w:rPr>
        <w:t>SR (Stage de Réussite</w:t>
      </w:r>
      <w:r w:rsidR="00964738" w:rsidRPr="00D632E8">
        <w:rPr>
          <w:rFonts w:eastAsia="Calibri" w:cs="Arial"/>
          <w:i/>
          <w:szCs w:val="22"/>
        </w:rPr>
        <w:t>)</w:t>
      </w:r>
      <w:r w:rsidR="00F758E4" w:rsidRPr="00D632E8">
        <w:rPr>
          <w:rFonts w:eastAsia="Calibri" w:cs="Arial"/>
          <w:i/>
          <w:szCs w:val="22"/>
        </w:rPr>
        <w:t xml:space="preserve">, </w:t>
      </w:r>
      <w:r w:rsidR="00F8381D" w:rsidRPr="00D632E8">
        <w:rPr>
          <w:rFonts w:eastAsia="Calibri" w:cs="Arial"/>
          <w:i/>
          <w:szCs w:val="22"/>
        </w:rPr>
        <w:t xml:space="preserve">aide extérieure </w:t>
      </w:r>
      <w:r w:rsidR="0016707A" w:rsidRPr="00D632E8">
        <w:rPr>
          <w:rFonts w:eastAsia="Calibri" w:cs="Arial"/>
          <w:i/>
          <w:szCs w:val="22"/>
        </w:rPr>
        <w:t>(</w:t>
      </w:r>
      <w:r w:rsidR="00F8381D" w:rsidRPr="00D632E8">
        <w:rPr>
          <w:rFonts w:eastAsia="Calibri" w:cs="Arial"/>
          <w:i/>
          <w:szCs w:val="22"/>
        </w:rPr>
        <w:t>ou proposition d’aide extérieure</w:t>
      </w:r>
      <w:r w:rsidR="00F758E4" w:rsidRPr="00D632E8">
        <w:rPr>
          <w:rFonts w:eastAsia="Calibri" w:cs="Arial"/>
          <w:i/>
          <w:szCs w:val="22"/>
        </w:rPr>
        <w:t>…</w:t>
      </w:r>
      <w:r w:rsidR="0016707A" w:rsidRPr="00D632E8">
        <w:rPr>
          <w:rFonts w:eastAsia="Calibri" w:cs="Arial"/>
          <w:i/>
          <w:szCs w:val="22"/>
        </w:rPr>
        <w:t>)</w:t>
      </w:r>
      <w:r w:rsidRPr="00D632E8">
        <w:rPr>
          <w:rFonts w:eastAsia="Calibri" w:cs="Arial"/>
          <w:i/>
          <w:szCs w:val="22"/>
        </w:rPr>
        <w:t> ;</w:t>
      </w:r>
    </w:p>
    <w:p w:rsidR="00F8381D" w:rsidRPr="00D632E8" w:rsidRDefault="00B531CC" w:rsidP="00DE2DB4">
      <w:pPr>
        <w:pStyle w:val="Paragraphedeliste"/>
        <w:numPr>
          <w:ilvl w:val="0"/>
          <w:numId w:val="6"/>
        </w:numPr>
        <w:suppressAutoHyphens w:val="0"/>
        <w:spacing w:line="259" w:lineRule="auto"/>
        <w:rPr>
          <w:rFonts w:eastAsia="Calibri" w:cs="Arial"/>
          <w:szCs w:val="22"/>
        </w:rPr>
      </w:pPr>
      <w:r w:rsidRPr="00D632E8">
        <w:rPr>
          <w:rFonts w:eastAsia="Calibri" w:cs="Arial"/>
          <w:szCs w:val="22"/>
        </w:rPr>
        <w:t>l’élève est pris en charge par le maître E</w:t>
      </w:r>
      <w:r w:rsidR="00D632E8" w:rsidRPr="00D632E8">
        <w:rPr>
          <w:rFonts w:eastAsia="Calibri" w:cs="Arial"/>
          <w:szCs w:val="22"/>
        </w:rPr>
        <w:t> </w:t>
      </w:r>
    </w:p>
    <w:p w:rsidR="00F758E4" w:rsidRPr="00D632E8" w:rsidRDefault="005E6946" w:rsidP="00DE2DB4">
      <w:pPr>
        <w:pStyle w:val="Paragraphedeliste"/>
        <w:numPr>
          <w:ilvl w:val="0"/>
          <w:numId w:val="6"/>
        </w:numPr>
        <w:suppressAutoHyphens w:val="0"/>
        <w:spacing w:line="259" w:lineRule="auto"/>
        <w:rPr>
          <w:rFonts w:eastAsia="Calibri" w:cs="Arial"/>
          <w:i/>
          <w:szCs w:val="22"/>
        </w:rPr>
      </w:pPr>
      <w:r w:rsidRPr="00D632E8">
        <w:rPr>
          <w:rFonts w:eastAsia="Calibri" w:cs="Arial"/>
          <w:szCs w:val="22"/>
        </w:rPr>
        <w:t>l</w:t>
      </w:r>
      <w:r w:rsidR="00F8381D" w:rsidRPr="00D632E8">
        <w:rPr>
          <w:rFonts w:eastAsia="Calibri" w:cs="Arial"/>
          <w:szCs w:val="22"/>
        </w:rPr>
        <w:t>a perspective d’une proposition d’orientation</w:t>
      </w:r>
      <w:r w:rsidR="00964738" w:rsidRPr="00D632E8">
        <w:rPr>
          <w:rFonts w:eastAsia="Calibri" w:cs="Arial"/>
          <w:szCs w:val="22"/>
        </w:rPr>
        <w:t xml:space="preserve"> s’</w:t>
      </w:r>
      <w:r w:rsidR="001F511D" w:rsidRPr="00D632E8">
        <w:rPr>
          <w:rFonts w:eastAsia="Calibri" w:cs="Arial"/>
          <w:szCs w:val="22"/>
        </w:rPr>
        <w:t xml:space="preserve">impose au conseil de cycle </w:t>
      </w:r>
      <w:r w:rsidR="001F511D" w:rsidRPr="00D632E8">
        <w:rPr>
          <w:rFonts w:eastAsia="Calibri" w:cs="Arial"/>
          <w:i/>
          <w:szCs w:val="22"/>
        </w:rPr>
        <w:t>dans le cadre d’une équipe éducative</w:t>
      </w:r>
      <w:r w:rsidRPr="00D632E8">
        <w:rPr>
          <w:rFonts w:eastAsia="Calibri" w:cs="Arial"/>
          <w:i/>
          <w:szCs w:val="22"/>
        </w:rPr>
        <w:t>.</w:t>
      </w:r>
    </w:p>
    <w:p w:rsidR="00DE2DB4" w:rsidRPr="00D632E8" w:rsidRDefault="00DE2DB4" w:rsidP="00DE2DB4">
      <w:pPr>
        <w:suppressAutoHyphens w:val="0"/>
        <w:spacing w:line="259" w:lineRule="auto"/>
        <w:rPr>
          <w:rFonts w:eastAsia="Calibri" w:cs="Arial"/>
          <w:b/>
          <w:sz w:val="16"/>
          <w:szCs w:val="16"/>
          <w:u w:val="single"/>
        </w:rPr>
      </w:pPr>
    </w:p>
    <w:p w:rsidR="001527A8" w:rsidRPr="00D632E8" w:rsidRDefault="001527A8" w:rsidP="00DE2DB4">
      <w:pPr>
        <w:suppressAutoHyphens w:val="0"/>
        <w:spacing w:line="259" w:lineRule="auto"/>
        <w:rPr>
          <w:rFonts w:eastAsia="Calibri" w:cs="Arial"/>
          <w:b/>
          <w:sz w:val="16"/>
          <w:szCs w:val="16"/>
          <w:u w:val="single"/>
        </w:rPr>
      </w:pPr>
    </w:p>
    <w:p w:rsidR="00382D59" w:rsidRPr="00D632E8" w:rsidRDefault="00382D59" w:rsidP="00DE2DB4">
      <w:pPr>
        <w:suppressAutoHyphens w:val="0"/>
        <w:spacing w:line="259" w:lineRule="auto"/>
        <w:rPr>
          <w:rFonts w:eastAsia="Calibri" w:cs="Arial"/>
          <w:b/>
          <w:u w:val="single"/>
        </w:rPr>
      </w:pPr>
      <w:r w:rsidRPr="00D632E8">
        <w:rPr>
          <w:rFonts w:eastAsia="Calibri" w:cs="Arial"/>
          <w:b/>
          <w:u w:val="single"/>
        </w:rPr>
        <w:t xml:space="preserve">Comment </w:t>
      </w:r>
      <w:r w:rsidR="00E51FA4" w:rsidRPr="00D632E8">
        <w:rPr>
          <w:rFonts w:eastAsia="Calibri" w:cs="Arial"/>
          <w:b/>
          <w:u w:val="single"/>
        </w:rPr>
        <w:t>repérer et établir une priorité, compléter les « constats » ?</w:t>
      </w:r>
    </w:p>
    <w:p w:rsidR="0016707A" w:rsidRPr="00D632E8" w:rsidRDefault="005C5DA8" w:rsidP="00DE2DB4">
      <w:pPr>
        <w:pStyle w:val="Paragraphedeliste"/>
        <w:numPr>
          <w:ilvl w:val="0"/>
          <w:numId w:val="7"/>
        </w:numPr>
        <w:suppressAutoHyphens w:val="0"/>
        <w:spacing w:line="259" w:lineRule="auto"/>
        <w:rPr>
          <w:rFonts w:eastAsia="Calibri" w:cs="Arial"/>
        </w:rPr>
      </w:pPr>
      <w:r w:rsidRPr="00D632E8">
        <w:rPr>
          <w:rFonts w:eastAsia="Calibri" w:cs="Arial"/>
          <w:b/>
        </w:rPr>
        <w:t>O</w:t>
      </w:r>
      <w:r w:rsidR="00382D59" w:rsidRPr="00D632E8">
        <w:rPr>
          <w:rFonts w:eastAsia="Calibri" w:cs="Arial"/>
          <w:b/>
        </w:rPr>
        <w:t>bserve</w:t>
      </w:r>
      <w:r w:rsidRPr="00D632E8">
        <w:rPr>
          <w:rFonts w:eastAsia="Calibri" w:cs="Arial"/>
          <w:b/>
        </w:rPr>
        <w:t>r</w:t>
      </w:r>
      <w:r w:rsidR="00382D59" w:rsidRPr="00D632E8">
        <w:rPr>
          <w:rFonts w:eastAsia="Calibri" w:cs="Arial"/>
          <w:b/>
        </w:rPr>
        <w:t xml:space="preserve"> </w:t>
      </w:r>
      <w:r w:rsidR="00382D59" w:rsidRPr="00D632E8">
        <w:rPr>
          <w:rFonts w:eastAsia="Calibri" w:cs="Arial"/>
        </w:rPr>
        <w:t xml:space="preserve">l’élève dans les attentes scolaires </w:t>
      </w:r>
      <w:r w:rsidR="00382D59" w:rsidRPr="00D632E8">
        <w:rPr>
          <w:rFonts w:eastAsia="Calibri" w:cs="Arial"/>
          <w:i/>
          <w:sz w:val="20"/>
        </w:rPr>
        <w:t>(</w:t>
      </w:r>
      <w:r w:rsidR="00510926" w:rsidRPr="00D632E8">
        <w:rPr>
          <w:rFonts w:eastAsia="Calibri" w:cs="Arial"/>
          <w:i/>
          <w:sz w:val="20"/>
        </w:rPr>
        <w:t xml:space="preserve">progression de l’élève à partir d’observables définis au regard des apprentissages en cours, </w:t>
      </w:r>
      <w:r w:rsidR="00382D59" w:rsidRPr="00D632E8">
        <w:rPr>
          <w:rFonts w:eastAsia="Calibri" w:cs="Arial"/>
          <w:i/>
          <w:sz w:val="20"/>
        </w:rPr>
        <w:t>attitude face au travail)</w:t>
      </w:r>
      <w:r w:rsidR="00382D59" w:rsidRPr="00D632E8">
        <w:rPr>
          <w:rFonts w:eastAsia="Calibri" w:cs="Arial"/>
          <w:sz w:val="20"/>
        </w:rPr>
        <w:t>.</w:t>
      </w:r>
      <w:r w:rsidR="00382D59" w:rsidRPr="00D632E8">
        <w:rPr>
          <w:rFonts w:eastAsia="Calibri" w:cs="Arial"/>
        </w:rPr>
        <w:t xml:space="preserve"> </w:t>
      </w:r>
      <w:r w:rsidR="00510926" w:rsidRPr="00D632E8">
        <w:rPr>
          <w:rFonts w:eastAsia="Calibri" w:cs="Arial"/>
        </w:rPr>
        <w:t>Prendre des notes</w:t>
      </w:r>
      <w:r w:rsidR="001527A8" w:rsidRPr="00D632E8">
        <w:rPr>
          <w:rFonts w:eastAsia="Calibri" w:cs="Arial"/>
        </w:rPr>
        <w:t xml:space="preserve"> précises sur les </w:t>
      </w:r>
      <w:r w:rsidR="001527A8" w:rsidRPr="00D632E8">
        <w:rPr>
          <w:rFonts w:eastAsia="Calibri" w:cs="Arial"/>
          <w:u w:val="single"/>
        </w:rPr>
        <w:t>procédures</w:t>
      </w:r>
      <w:r w:rsidR="005E6946" w:rsidRPr="00D632E8">
        <w:rPr>
          <w:rFonts w:eastAsia="Calibri" w:cs="Arial"/>
          <w:u w:val="single"/>
        </w:rPr>
        <w:t xml:space="preserve"> et/ou stratégies </w:t>
      </w:r>
      <w:r w:rsidR="001527A8" w:rsidRPr="00D632E8">
        <w:rPr>
          <w:rFonts w:eastAsia="Calibri" w:cs="Arial"/>
          <w:u w:val="single"/>
        </w:rPr>
        <w:t>et attitudes</w:t>
      </w:r>
      <w:r w:rsidR="001527A8" w:rsidRPr="00D632E8">
        <w:rPr>
          <w:rFonts w:eastAsia="Calibri" w:cs="Arial"/>
        </w:rPr>
        <w:t xml:space="preserve"> observées</w:t>
      </w:r>
      <w:r w:rsidR="00510926" w:rsidRPr="00D632E8">
        <w:rPr>
          <w:rFonts w:eastAsia="Calibri" w:cs="Arial"/>
        </w:rPr>
        <w:t xml:space="preserve">. </w:t>
      </w:r>
    </w:p>
    <w:p w:rsidR="00382D59" w:rsidRPr="00D632E8" w:rsidRDefault="0016707A" w:rsidP="00DE2DB4">
      <w:pPr>
        <w:pStyle w:val="Paragraphedeliste"/>
        <w:numPr>
          <w:ilvl w:val="0"/>
          <w:numId w:val="7"/>
        </w:numPr>
        <w:suppressAutoHyphens w:val="0"/>
        <w:spacing w:line="259" w:lineRule="auto"/>
        <w:rPr>
          <w:rFonts w:eastAsia="Calibri" w:cs="Arial"/>
          <w:sz w:val="20"/>
        </w:rPr>
      </w:pPr>
      <w:r w:rsidRPr="00D632E8">
        <w:rPr>
          <w:rFonts w:eastAsia="Calibri" w:cs="Arial"/>
        </w:rPr>
        <w:t>S</w:t>
      </w:r>
      <w:r w:rsidR="00E51FA4" w:rsidRPr="00D632E8">
        <w:rPr>
          <w:rFonts w:eastAsia="Calibri" w:cs="Arial"/>
        </w:rPr>
        <w:t xml:space="preserve">e rapprocher du </w:t>
      </w:r>
      <w:r w:rsidR="00E51FA4" w:rsidRPr="00D632E8">
        <w:rPr>
          <w:rFonts w:eastAsia="Calibri" w:cs="Arial"/>
          <w:b/>
        </w:rPr>
        <w:t>conseil de cycle</w:t>
      </w:r>
      <w:r w:rsidR="00E51FA4" w:rsidRPr="00D632E8">
        <w:rPr>
          <w:rFonts w:eastAsia="Calibri" w:cs="Arial"/>
        </w:rPr>
        <w:t xml:space="preserve"> </w:t>
      </w:r>
      <w:r w:rsidR="001527A8" w:rsidRPr="00D632E8">
        <w:rPr>
          <w:rFonts w:eastAsia="Calibri" w:cs="Arial"/>
        </w:rPr>
        <w:t xml:space="preserve">pour échanger sur cet élève </w:t>
      </w:r>
      <w:r w:rsidR="001527A8" w:rsidRPr="00D632E8">
        <w:rPr>
          <w:rFonts w:eastAsia="Calibri" w:cs="Arial"/>
          <w:sz w:val="20"/>
        </w:rPr>
        <w:t>(historique des progrès et des dispositifs d’aides déjà sollicités)</w:t>
      </w:r>
    </w:p>
    <w:p w:rsidR="007845F2" w:rsidRPr="00D632E8" w:rsidRDefault="007845F2" w:rsidP="00DE2DB4">
      <w:pPr>
        <w:pStyle w:val="Paragraphedeliste"/>
        <w:numPr>
          <w:ilvl w:val="0"/>
          <w:numId w:val="7"/>
        </w:numPr>
        <w:suppressAutoHyphens w:val="0"/>
        <w:spacing w:line="259" w:lineRule="auto"/>
        <w:rPr>
          <w:rFonts w:eastAsia="Calibri" w:cs="Arial"/>
        </w:rPr>
      </w:pPr>
      <w:r w:rsidRPr="00D632E8">
        <w:rPr>
          <w:rFonts w:eastAsia="Calibri" w:cs="Arial"/>
        </w:rPr>
        <w:t xml:space="preserve">Veiller à </w:t>
      </w:r>
      <w:r w:rsidR="00BC2F6C" w:rsidRPr="00D632E8">
        <w:rPr>
          <w:rFonts w:eastAsia="Calibri" w:cs="Arial"/>
          <w:b/>
        </w:rPr>
        <w:t>s’appuyer sur</w:t>
      </w:r>
      <w:r w:rsidRPr="00D632E8">
        <w:rPr>
          <w:rFonts w:eastAsia="Calibri" w:cs="Arial"/>
          <w:b/>
        </w:rPr>
        <w:t xml:space="preserve"> les réussites de </w:t>
      </w:r>
      <w:r w:rsidR="00BC2F6C" w:rsidRPr="00D632E8">
        <w:rPr>
          <w:rFonts w:eastAsia="Calibri" w:cs="Arial"/>
          <w:b/>
        </w:rPr>
        <w:t>l’élève</w:t>
      </w:r>
      <w:r w:rsidR="00BC2F6C" w:rsidRPr="00D632E8">
        <w:rPr>
          <w:rFonts w:eastAsia="Calibri" w:cs="Arial"/>
        </w:rPr>
        <w:t xml:space="preserve">, les </w:t>
      </w:r>
      <w:r w:rsidR="001527A8" w:rsidRPr="00D632E8">
        <w:rPr>
          <w:rFonts w:eastAsia="Calibri" w:cs="Arial"/>
        </w:rPr>
        <w:t xml:space="preserve">consigner et les dater </w:t>
      </w:r>
      <w:r w:rsidR="00BC2F6C" w:rsidRPr="00D632E8">
        <w:rPr>
          <w:rFonts w:eastAsia="Calibri" w:cs="Arial"/>
        </w:rPr>
        <w:t xml:space="preserve"> afin de le valoriser</w:t>
      </w:r>
      <w:r w:rsidR="00FD7D70" w:rsidRPr="00D632E8">
        <w:rPr>
          <w:rFonts w:eastAsia="Calibri" w:cs="Arial"/>
        </w:rPr>
        <w:t>.</w:t>
      </w:r>
      <w:r w:rsidR="00BC2F6C" w:rsidRPr="00D632E8">
        <w:rPr>
          <w:rFonts w:eastAsia="Calibri" w:cs="Arial"/>
        </w:rPr>
        <w:t xml:space="preserve"> </w:t>
      </w:r>
    </w:p>
    <w:p w:rsidR="00382D59" w:rsidRPr="00D632E8" w:rsidRDefault="00E51FA4" w:rsidP="00DE2DB4">
      <w:pPr>
        <w:pStyle w:val="Paragraphedeliste"/>
        <w:numPr>
          <w:ilvl w:val="0"/>
          <w:numId w:val="7"/>
        </w:numPr>
        <w:suppressAutoHyphens w:val="0"/>
        <w:spacing w:line="259" w:lineRule="auto"/>
        <w:rPr>
          <w:rFonts w:eastAsia="Calibri" w:cs="Arial"/>
        </w:rPr>
      </w:pPr>
      <w:r w:rsidRPr="00D632E8">
        <w:rPr>
          <w:rFonts w:eastAsia="Calibri" w:cs="Arial"/>
        </w:rPr>
        <w:t>Choisir</w:t>
      </w:r>
      <w:r w:rsidR="00382D59" w:rsidRPr="00D632E8">
        <w:rPr>
          <w:rFonts w:eastAsia="Calibri" w:cs="Arial"/>
        </w:rPr>
        <w:t xml:space="preserve"> un</w:t>
      </w:r>
      <w:r w:rsidRPr="00D632E8">
        <w:rPr>
          <w:rFonts w:eastAsia="Calibri" w:cs="Arial"/>
        </w:rPr>
        <w:t xml:space="preserve">e </w:t>
      </w:r>
      <w:r w:rsidRPr="00D632E8">
        <w:rPr>
          <w:rFonts w:eastAsia="Calibri" w:cs="Arial"/>
          <w:b/>
        </w:rPr>
        <w:t>compétence</w:t>
      </w:r>
      <w:r w:rsidR="00DE2DB4" w:rsidRPr="00D632E8">
        <w:rPr>
          <w:rFonts w:eastAsia="Calibri" w:cs="Arial"/>
          <w:b/>
        </w:rPr>
        <w:t xml:space="preserve"> prioritaire</w:t>
      </w:r>
      <w:r w:rsidR="00DE2DB4" w:rsidRPr="00D632E8">
        <w:rPr>
          <w:rFonts w:eastAsia="Calibri" w:cs="Arial"/>
        </w:rPr>
        <w:t xml:space="preserve"> </w:t>
      </w:r>
      <w:r w:rsidRPr="00D632E8">
        <w:rPr>
          <w:rFonts w:eastAsia="Calibri" w:cs="Arial"/>
        </w:rPr>
        <w:t>à travailler</w:t>
      </w:r>
      <w:r w:rsidR="008C3766" w:rsidRPr="00D632E8">
        <w:rPr>
          <w:rFonts w:eastAsia="Calibri" w:cs="Arial"/>
        </w:rPr>
        <w:t xml:space="preserve"> </w:t>
      </w:r>
      <w:r w:rsidR="00510926" w:rsidRPr="00D632E8">
        <w:rPr>
          <w:rFonts w:eastAsia="Calibri" w:cs="Arial"/>
        </w:rPr>
        <w:t xml:space="preserve">et </w:t>
      </w:r>
      <w:r w:rsidR="008C1A9E" w:rsidRPr="00D632E8">
        <w:rPr>
          <w:rFonts w:eastAsia="Calibri" w:cs="Arial"/>
        </w:rPr>
        <w:t xml:space="preserve"> </w:t>
      </w:r>
      <w:r w:rsidR="008C1A9E" w:rsidRPr="00D632E8">
        <w:rPr>
          <w:rFonts w:eastAsia="Calibri" w:cs="Arial"/>
          <w:b/>
        </w:rPr>
        <w:t xml:space="preserve">cibler </w:t>
      </w:r>
      <w:r w:rsidR="00510926" w:rsidRPr="00D632E8">
        <w:rPr>
          <w:rFonts w:eastAsia="Calibri" w:cs="Arial"/>
          <w:b/>
        </w:rPr>
        <w:t>un objectif atteignable sur une période de 5 à 6 semaines</w:t>
      </w:r>
      <w:r w:rsidR="00510926" w:rsidRPr="00D632E8">
        <w:rPr>
          <w:rFonts w:eastAsia="Calibri" w:cs="Arial"/>
        </w:rPr>
        <w:t xml:space="preserve">. </w:t>
      </w:r>
    </w:p>
    <w:p w:rsidR="00D632E8" w:rsidRDefault="00D632E8" w:rsidP="00DE2DB4">
      <w:pPr>
        <w:suppressAutoHyphens w:val="0"/>
        <w:spacing w:line="259" w:lineRule="auto"/>
        <w:rPr>
          <w:rFonts w:eastAsia="Calibri" w:cs="Arial"/>
        </w:rPr>
      </w:pPr>
    </w:p>
    <w:p w:rsidR="00382D59" w:rsidRPr="001527A8" w:rsidRDefault="00382D59" w:rsidP="00DE2DB4">
      <w:pPr>
        <w:suppressAutoHyphens w:val="0"/>
        <w:spacing w:line="259" w:lineRule="auto"/>
        <w:rPr>
          <w:rFonts w:eastAsia="Calibri" w:cs="Arial"/>
        </w:rPr>
      </w:pPr>
      <w:r w:rsidRPr="001527A8">
        <w:rPr>
          <w:rFonts w:eastAsia="Calibri" w:cs="Arial"/>
        </w:rPr>
        <w:t>Pour renseigner le PPRE</w:t>
      </w:r>
      <w:r w:rsidR="00FD7D70" w:rsidRPr="001527A8">
        <w:rPr>
          <w:rFonts w:eastAsia="Calibri" w:cs="Arial"/>
        </w:rPr>
        <w:t>,</w:t>
      </w:r>
      <w:r w:rsidRPr="001527A8">
        <w:rPr>
          <w:rFonts w:eastAsia="Calibri" w:cs="Arial"/>
        </w:rPr>
        <w:t xml:space="preserve"> l’outil de référence</w:t>
      </w:r>
      <w:r w:rsidR="00C754A6" w:rsidRPr="001527A8">
        <w:rPr>
          <w:rFonts w:eastAsia="Calibri" w:cs="Arial"/>
        </w:rPr>
        <w:t xml:space="preserve"> du </w:t>
      </w:r>
      <w:r w:rsidRPr="001527A8">
        <w:rPr>
          <w:rFonts w:eastAsia="Calibri" w:cs="Arial"/>
          <w:b/>
          <w:i/>
        </w:rPr>
        <w:t>socle commun de connaissances, de compétences et de culture</w:t>
      </w:r>
      <w:r w:rsidRPr="001527A8">
        <w:rPr>
          <w:rFonts w:eastAsia="Calibri" w:cs="Arial"/>
        </w:rPr>
        <w:t xml:space="preserve"> des acquis scolaires des élèves est </w:t>
      </w:r>
      <w:r w:rsidR="00A90768" w:rsidRPr="001527A8">
        <w:rPr>
          <w:rFonts w:eastAsia="Calibri" w:cs="Arial"/>
        </w:rPr>
        <w:t xml:space="preserve">à </w:t>
      </w:r>
      <w:r w:rsidRPr="001527A8">
        <w:rPr>
          <w:rFonts w:eastAsia="Calibri" w:cs="Arial"/>
        </w:rPr>
        <w:t>privilégi</w:t>
      </w:r>
      <w:r w:rsidR="00A90768" w:rsidRPr="001527A8">
        <w:rPr>
          <w:rFonts w:eastAsia="Calibri" w:cs="Arial"/>
        </w:rPr>
        <w:t>er</w:t>
      </w:r>
      <w:r w:rsidRPr="001527A8">
        <w:rPr>
          <w:rFonts w:eastAsia="Calibri" w:cs="Arial"/>
        </w:rPr>
        <w:t>.</w:t>
      </w:r>
    </w:p>
    <w:p w:rsidR="00382D59" w:rsidRPr="001527A8" w:rsidRDefault="00C23752" w:rsidP="00DE2DB4">
      <w:pPr>
        <w:suppressAutoHyphens w:val="0"/>
        <w:spacing w:line="259" w:lineRule="auto"/>
        <w:jc w:val="right"/>
        <w:rPr>
          <w:rFonts w:eastAsia="Calibri" w:cs="Arial"/>
          <w:color w:val="0000FF"/>
          <w:u w:val="single"/>
        </w:rPr>
      </w:pPr>
      <w:hyperlink r:id="rId7" w:history="1">
        <w:r w:rsidR="00382D59" w:rsidRPr="001527A8">
          <w:rPr>
            <w:rFonts w:eastAsia="Calibri" w:cs="Arial"/>
            <w:color w:val="0000FF"/>
            <w:u w:val="single"/>
          </w:rPr>
          <w:t>http://www.eduscol.education.fr/cid53126/grilles-references.html</w:t>
        </w:r>
      </w:hyperlink>
    </w:p>
    <w:p w:rsidR="008C1A9E" w:rsidRDefault="008C1A9E" w:rsidP="00DE2DB4">
      <w:pPr>
        <w:suppressAutoHyphens w:val="0"/>
        <w:spacing w:line="259" w:lineRule="auto"/>
        <w:rPr>
          <w:rFonts w:eastAsia="Calibri" w:cs="Arial"/>
          <w:b/>
          <w:sz w:val="16"/>
          <w:szCs w:val="16"/>
          <w:u w:val="single"/>
        </w:rPr>
      </w:pPr>
    </w:p>
    <w:p w:rsidR="001527A8" w:rsidRPr="001527A8" w:rsidRDefault="001527A8" w:rsidP="00DE2DB4">
      <w:pPr>
        <w:suppressAutoHyphens w:val="0"/>
        <w:spacing w:line="259" w:lineRule="auto"/>
        <w:rPr>
          <w:rFonts w:eastAsia="Calibri" w:cs="Arial"/>
          <w:b/>
          <w:sz w:val="16"/>
          <w:szCs w:val="16"/>
          <w:u w:val="single"/>
        </w:rPr>
      </w:pPr>
    </w:p>
    <w:p w:rsidR="008C3766" w:rsidRPr="001527A8" w:rsidRDefault="008C3766" w:rsidP="00DE2DB4">
      <w:pPr>
        <w:suppressAutoHyphens w:val="0"/>
        <w:spacing w:line="259" w:lineRule="auto"/>
        <w:rPr>
          <w:rFonts w:eastAsia="Calibri" w:cs="Arial"/>
          <w:b/>
          <w:szCs w:val="22"/>
          <w:u w:val="single"/>
        </w:rPr>
      </w:pPr>
      <w:r w:rsidRPr="001527A8">
        <w:rPr>
          <w:rFonts w:eastAsia="Calibri" w:cs="Arial"/>
          <w:b/>
          <w:szCs w:val="22"/>
          <w:u w:val="single"/>
        </w:rPr>
        <w:t xml:space="preserve">Annexes </w:t>
      </w:r>
      <w:r w:rsidR="001F511D" w:rsidRPr="001527A8">
        <w:rPr>
          <w:rFonts w:eastAsia="Calibri" w:cs="Arial"/>
          <w:b/>
          <w:i/>
          <w:szCs w:val="22"/>
          <w:u w:val="single"/>
        </w:rPr>
        <w:t>éventuelles</w:t>
      </w:r>
      <w:r w:rsidRPr="001527A8">
        <w:rPr>
          <w:rFonts w:eastAsia="Calibri" w:cs="Arial"/>
          <w:b/>
          <w:szCs w:val="22"/>
          <w:u w:val="single"/>
        </w:rPr>
        <w:t xml:space="preserve"> à joindre au PPRE</w:t>
      </w:r>
    </w:p>
    <w:p w:rsidR="008C3766" w:rsidRPr="001527A8" w:rsidRDefault="008C3766" w:rsidP="00DE2DB4">
      <w:pPr>
        <w:pStyle w:val="Paragraphedeliste"/>
        <w:numPr>
          <w:ilvl w:val="0"/>
          <w:numId w:val="8"/>
        </w:numPr>
        <w:suppressAutoHyphens w:val="0"/>
        <w:spacing w:line="259" w:lineRule="auto"/>
        <w:rPr>
          <w:rFonts w:eastAsia="Calibri" w:cs="Arial"/>
          <w:szCs w:val="22"/>
        </w:rPr>
      </w:pPr>
      <w:r w:rsidRPr="001527A8">
        <w:rPr>
          <w:rFonts w:eastAsia="Calibri" w:cs="Arial"/>
          <w:szCs w:val="22"/>
        </w:rPr>
        <w:t xml:space="preserve">Le projet d’APC (aide </w:t>
      </w:r>
      <w:r w:rsidR="00CF0434" w:rsidRPr="001527A8">
        <w:rPr>
          <w:rFonts w:eastAsia="Calibri" w:cs="Arial"/>
          <w:szCs w:val="22"/>
        </w:rPr>
        <w:t>aux élèves en difficulté</w:t>
      </w:r>
      <w:r w:rsidRPr="001527A8">
        <w:rPr>
          <w:rFonts w:eastAsia="Calibri" w:cs="Arial"/>
          <w:szCs w:val="22"/>
        </w:rPr>
        <w:t>) et/ou les travaux réalisés</w:t>
      </w:r>
    </w:p>
    <w:p w:rsidR="008C3766" w:rsidRPr="001527A8" w:rsidRDefault="008C3766" w:rsidP="00DE2DB4">
      <w:pPr>
        <w:pStyle w:val="Paragraphedeliste"/>
        <w:numPr>
          <w:ilvl w:val="0"/>
          <w:numId w:val="8"/>
        </w:numPr>
        <w:suppressAutoHyphens w:val="0"/>
        <w:spacing w:line="259" w:lineRule="auto"/>
        <w:rPr>
          <w:rFonts w:eastAsia="Calibri" w:cs="Arial"/>
          <w:color w:val="000000" w:themeColor="text1"/>
          <w:szCs w:val="22"/>
        </w:rPr>
      </w:pPr>
      <w:r w:rsidRPr="001527A8">
        <w:rPr>
          <w:rFonts w:eastAsia="Calibri" w:cs="Arial"/>
          <w:szCs w:val="22"/>
        </w:rPr>
        <w:t xml:space="preserve">Le bilan </w:t>
      </w:r>
      <w:r w:rsidRPr="001527A8">
        <w:rPr>
          <w:rFonts w:eastAsia="Calibri" w:cs="Arial"/>
          <w:color w:val="000000" w:themeColor="text1"/>
          <w:szCs w:val="22"/>
        </w:rPr>
        <w:t xml:space="preserve">du (des) </w:t>
      </w:r>
      <w:r w:rsidR="001F511D" w:rsidRPr="001527A8">
        <w:rPr>
          <w:rFonts w:eastAsia="Calibri" w:cs="Arial"/>
          <w:i/>
          <w:szCs w:val="22"/>
        </w:rPr>
        <w:t xml:space="preserve">Stage de </w:t>
      </w:r>
      <w:r w:rsidR="009C5066">
        <w:rPr>
          <w:rFonts w:eastAsia="Calibri" w:cs="Arial"/>
          <w:i/>
          <w:szCs w:val="22"/>
        </w:rPr>
        <w:t>Réussite</w:t>
      </w:r>
      <w:bookmarkStart w:id="0" w:name="_GoBack"/>
      <w:bookmarkEnd w:id="0"/>
    </w:p>
    <w:p w:rsidR="008C3766" w:rsidRPr="001527A8" w:rsidRDefault="008C3766" w:rsidP="00DE2DB4">
      <w:pPr>
        <w:pStyle w:val="Paragraphedeliste"/>
        <w:numPr>
          <w:ilvl w:val="0"/>
          <w:numId w:val="8"/>
        </w:numPr>
        <w:suppressAutoHyphens w:val="0"/>
        <w:spacing w:line="259" w:lineRule="auto"/>
        <w:rPr>
          <w:rFonts w:eastAsia="Calibri" w:cs="Arial"/>
          <w:color w:val="000000" w:themeColor="text1"/>
          <w:szCs w:val="22"/>
        </w:rPr>
      </w:pPr>
      <w:r w:rsidRPr="001527A8">
        <w:rPr>
          <w:rFonts w:eastAsia="Calibri" w:cs="Arial"/>
          <w:color w:val="000000" w:themeColor="text1"/>
          <w:szCs w:val="22"/>
        </w:rPr>
        <w:t xml:space="preserve">La demande d’aide au </w:t>
      </w:r>
      <w:proofErr w:type="gramStart"/>
      <w:r w:rsidR="000C5A87" w:rsidRPr="001527A8">
        <w:rPr>
          <w:rFonts w:eastAsia="Calibri" w:cs="Arial"/>
          <w:color w:val="000000" w:themeColor="text1"/>
          <w:szCs w:val="22"/>
        </w:rPr>
        <w:t xml:space="preserve">RASED </w:t>
      </w:r>
      <w:r w:rsidRPr="001527A8">
        <w:rPr>
          <w:rFonts w:eastAsia="Calibri" w:cs="Arial"/>
          <w:color w:val="000000" w:themeColor="text1"/>
          <w:szCs w:val="22"/>
        </w:rPr>
        <w:t xml:space="preserve"> et</w:t>
      </w:r>
      <w:proofErr w:type="gramEnd"/>
      <w:r w:rsidRPr="001527A8">
        <w:rPr>
          <w:rFonts w:eastAsia="Calibri" w:cs="Arial"/>
          <w:color w:val="000000" w:themeColor="text1"/>
          <w:szCs w:val="22"/>
        </w:rPr>
        <w:t>/ou les travaux effectués en cas de prise en charge</w:t>
      </w:r>
    </w:p>
    <w:p w:rsidR="008C3766" w:rsidRPr="001527A8" w:rsidRDefault="008C3766" w:rsidP="00DE2DB4">
      <w:pPr>
        <w:pStyle w:val="Paragraphedeliste"/>
        <w:numPr>
          <w:ilvl w:val="0"/>
          <w:numId w:val="8"/>
        </w:numPr>
        <w:suppressAutoHyphens w:val="0"/>
        <w:spacing w:line="259" w:lineRule="auto"/>
        <w:rPr>
          <w:rFonts w:eastAsia="Calibri" w:cs="Arial"/>
          <w:szCs w:val="22"/>
        </w:rPr>
      </w:pPr>
      <w:r w:rsidRPr="001527A8">
        <w:rPr>
          <w:rFonts w:eastAsia="Calibri" w:cs="Arial"/>
          <w:color w:val="000000" w:themeColor="text1"/>
          <w:szCs w:val="22"/>
        </w:rPr>
        <w:t>Le compte-rendu de l</w:t>
      </w:r>
      <w:r w:rsidR="000C5A87" w:rsidRPr="001527A8">
        <w:rPr>
          <w:rFonts w:eastAsia="Calibri" w:cs="Arial"/>
          <w:color w:val="000000" w:themeColor="text1"/>
          <w:szCs w:val="22"/>
        </w:rPr>
        <w:t>a réunion de l</w:t>
      </w:r>
      <w:r w:rsidRPr="001527A8">
        <w:rPr>
          <w:rFonts w:eastAsia="Calibri" w:cs="Arial"/>
          <w:color w:val="000000" w:themeColor="text1"/>
          <w:szCs w:val="22"/>
        </w:rPr>
        <w:t xml:space="preserve">’équipe </w:t>
      </w:r>
      <w:r w:rsidRPr="001527A8">
        <w:rPr>
          <w:rFonts w:eastAsia="Calibri" w:cs="Arial"/>
          <w:szCs w:val="22"/>
        </w:rPr>
        <w:t>éducative</w:t>
      </w:r>
    </w:p>
    <w:p w:rsidR="00DE2DB4" w:rsidRPr="001527A8" w:rsidRDefault="00DE2DB4" w:rsidP="00DE2DB4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1F511D" w:rsidRPr="001527A8" w:rsidRDefault="001F511D" w:rsidP="00DE2DB4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5C5DA8" w:rsidRPr="001527A8" w:rsidRDefault="008C3766" w:rsidP="00DE2DB4">
      <w:pPr>
        <w:suppressAutoHyphens w:val="0"/>
        <w:spacing w:line="259" w:lineRule="auto"/>
        <w:jc w:val="center"/>
        <w:rPr>
          <w:sz w:val="40"/>
          <w:szCs w:val="40"/>
        </w:rPr>
      </w:pPr>
      <w:r w:rsidRPr="001527A8">
        <w:rPr>
          <w:b/>
          <w:sz w:val="40"/>
          <w:szCs w:val="40"/>
        </w:rPr>
        <w:t xml:space="preserve">Veiller à la </w:t>
      </w:r>
      <w:r w:rsidRPr="001527A8">
        <w:rPr>
          <w:b/>
          <w:i/>
          <w:sz w:val="40"/>
          <w:szCs w:val="40"/>
        </w:rPr>
        <w:t>cohérence et à la complémentarité</w:t>
      </w:r>
      <w:r w:rsidRPr="001527A8">
        <w:rPr>
          <w:b/>
          <w:sz w:val="40"/>
          <w:szCs w:val="40"/>
        </w:rPr>
        <w:t xml:space="preserve"> des actions</w:t>
      </w:r>
      <w:r w:rsidR="0071338E" w:rsidRPr="001527A8">
        <w:rPr>
          <w:b/>
          <w:sz w:val="40"/>
          <w:szCs w:val="40"/>
        </w:rPr>
        <w:t xml:space="preserve">. </w:t>
      </w:r>
    </w:p>
    <w:sectPr w:rsidR="005C5DA8" w:rsidRPr="001527A8" w:rsidSect="008C1A9E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52" w:rsidRDefault="00C23752" w:rsidP="008C1A9E">
      <w:r>
        <w:separator/>
      </w:r>
    </w:p>
  </w:endnote>
  <w:endnote w:type="continuationSeparator" w:id="0">
    <w:p w:rsidR="00C23752" w:rsidRDefault="00C23752" w:rsidP="008C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9E" w:rsidRDefault="008C1A9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C1A9E" w:rsidRPr="008C1A9E" w:rsidRDefault="008C1A9E" w:rsidP="008C1A9E">
    <w:pPr>
      <w:pStyle w:val="Pieddepage"/>
      <w:tabs>
        <w:tab w:val="clear" w:pos="4536"/>
        <w:tab w:val="clear" w:pos="9072"/>
      </w:tabs>
      <w:jc w:val="center"/>
    </w:pPr>
    <w:r w:rsidRPr="008C1A9E">
      <w:rPr>
        <w:b/>
        <w:u w:val="single"/>
      </w:rPr>
      <w:t>Inspection de l’</w:t>
    </w:r>
    <w:r w:rsidR="00D611EC" w:rsidRPr="008C1A9E">
      <w:rPr>
        <w:b/>
        <w:u w:val="single"/>
      </w:rPr>
      <w:t>Éducation</w:t>
    </w:r>
    <w:r w:rsidRPr="008C1A9E">
      <w:rPr>
        <w:b/>
        <w:u w:val="single"/>
      </w:rPr>
      <w:t xml:space="preserve"> nationale </w:t>
    </w:r>
    <w:r w:rsidR="00D611EC">
      <w:rPr>
        <w:b/>
        <w:u w:val="single"/>
      </w:rPr>
      <w:t>de CHAUMES-EN-BRIE</w:t>
    </w:r>
  </w:p>
  <w:p w:rsidR="008C1A9E" w:rsidRPr="008C1A9E" w:rsidRDefault="00D611EC" w:rsidP="008C1A9E">
    <w:pPr>
      <w:pStyle w:val="Pieddepage"/>
      <w:jc w:val="center"/>
    </w:pPr>
    <w:r>
      <w:t>Chemin de l’Abbaye 77390 CHAUMES-EN-BRIE</w:t>
    </w:r>
  </w:p>
  <w:p w:rsidR="00D611EC" w:rsidRPr="00D611EC" w:rsidRDefault="008C1A9E" w:rsidP="00D611EC">
    <w:pPr>
      <w:pStyle w:val="Intgralebase"/>
      <w:spacing w:line="210" w:lineRule="exact"/>
      <w:ind w:right="255"/>
      <w:jc w:val="center"/>
      <w:rPr>
        <w:rFonts w:ascii="Arial Narrow" w:hAnsi="Arial Narrow" w:cs="Arial"/>
        <w:sz w:val="18"/>
        <w:szCs w:val="16"/>
      </w:rPr>
    </w:pPr>
    <w:r w:rsidRPr="008C1A9E">
      <w:t xml:space="preserve">Tél </w:t>
    </w:r>
    <w:r w:rsidR="00D611EC" w:rsidRPr="00D611EC">
      <w:rPr>
        <w:rFonts w:ascii="Arial Narrow" w:hAnsi="Arial Narrow"/>
        <w:spacing w:val="10"/>
        <w:sz w:val="18"/>
      </w:rPr>
      <w:t>:</w:t>
    </w:r>
    <w:r w:rsidR="00D611EC" w:rsidRPr="00D611EC">
      <w:rPr>
        <w:rFonts w:ascii="Arial Narrow" w:hAnsi="Arial Narrow"/>
        <w:spacing w:val="10"/>
        <w:sz w:val="18"/>
        <w:szCs w:val="16"/>
      </w:rPr>
      <w:t xml:space="preserve"> </w:t>
    </w:r>
    <w:r w:rsidR="00D611EC" w:rsidRPr="00D611EC">
      <w:rPr>
        <w:rFonts w:ascii="Arial Narrow" w:hAnsi="Arial Narrow" w:cs="Arial"/>
        <w:sz w:val="18"/>
        <w:szCs w:val="16"/>
      </w:rPr>
      <w:t xml:space="preserve">01 76 21 43 80 </w:t>
    </w:r>
    <w:r w:rsidR="00D611EC" w:rsidRPr="00D611EC">
      <w:rPr>
        <w:rFonts w:ascii="Arial Narrow" w:hAnsi="Arial Narrow" w:cs="Arial"/>
        <w:b/>
        <w:sz w:val="18"/>
        <w:szCs w:val="16"/>
      </w:rPr>
      <w:t xml:space="preserve"> Fax</w:t>
    </w:r>
    <w:r w:rsidR="00D611EC" w:rsidRPr="00D611EC">
      <w:rPr>
        <w:rFonts w:ascii="Arial Narrow" w:hAnsi="Arial Narrow" w:cs="Arial"/>
        <w:sz w:val="18"/>
        <w:szCs w:val="16"/>
      </w:rPr>
      <w:t xml:space="preserve"> : 01 64 07 94 26           </w:t>
    </w:r>
    <w:r w:rsidR="00D611EC" w:rsidRPr="00D611EC">
      <w:rPr>
        <w:rFonts w:ascii="Arial Narrow" w:hAnsi="Arial Narrow"/>
        <w:b/>
        <w:spacing w:val="10"/>
        <w:sz w:val="18"/>
        <w:szCs w:val="16"/>
      </w:rPr>
      <w:t xml:space="preserve">Mél.  </w:t>
    </w:r>
    <w:hyperlink r:id="rId1" w:tgtFrame="_blank" w:history="1">
      <w:r w:rsidR="00D611EC" w:rsidRPr="00D611EC">
        <w:rPr>
          <w:rStyle w:val="Lienhypertexte"/>
          <w:rFonts w:ascii="Arial Narrow" w:hAnsi="Arial Narrow"/>
          <w:szCs w:val="18"/>
        </w:rPr>
        <w:t>ce.0771140w@ac-creteil.f</w:t>
      </w:r>
      <w:r w:rsidR="00D611EC" w:rsidRPr="00D611EC">
        <w:rPr>
          <w:rStyle w:val="Lienhypertexte"/>
          <w:rFonts w:ascii="Arial Narrow" w:hAnsi="Arial Narrow"/>
          <w:sz w:val="18"/>
          <w:szCs w:val="16"/>
        </w:rPr>
        <w:t>r</w:t>
      </w:r>
    </w:hyperlink>
  </w:p>
  <w:p w:rsidR="00D611EC" w:rsidRDefault="00D611EC" w:rsidP="00D611EC">
    <w:pPr>
      <w:pStyle w:val="Intgralebase"/>
      <w:spacing w:line="210" w:lineRule="exact"/>
      <w:ind w:right="255"/>
      <w:jc w:val="right"/>
      <w:rPr>
        <w:rFonts w:ascii="Arial Narrow" w:hAnsi="Arial Narrow"/>
        <w:spacing w:val="10"/>
        <w:sz w:val="16"/>
        <w:szCs w:val="16"/>
      </w:rPr>
    </w:pPr>
  </w:p>
  <w:p w:rsidR="008C1A9E" w:rsidRDefault="008C1A9E" w:rsidP="00D611E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52" w:rsidRDefault="00C23752" w:rsidP="008C1A9E">
      <w:r>
        <w:separator/>
      </w:r>
    </w:p>
  </w:footnote>
  <w:footnote w:type="continuationSeparator" w:id="0">
    <w:p w:rsidR="00C23752" w:rsidRDefault="00C23752" w:rsidP="008C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36"/>
        <w:szCs w:val="36"/>
      </w:rPr>
      <w:alias w:val="Titre"/>
      <w:id w:val="77738743"/>
      <w:placeholder>
        <w:docPart w:val="0AEDEF39861240A8BDF0751256781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1A9E" w:rsidRDefault="008C1A9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1A9E">
          <w:rPr>
            <w:rFonts w:ascii="Arial" w:hAnsi="Arial" w:cs="Arial"/>
            <w:b/>
            <w:sz w:val="36"/>
            <w:szCs w:val="36"/>
          </w:rPr>
          <w:t>Fiche d’accompagnement à la rédaction d’un PPRE</w:t>
        </w:r>
      </w:p>
    </w:sdtContent>
  </w:sdt>
  <w:p w:rsidR="008C1A9E" w:rsidRDefault="008C1A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23A31"/>
    <w:multiLevelType w:val="hybridMultilevel"/>
    <w:tmpl w:val="EF8C7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C98"/>
    <w:multiLevelType w:val="hybridMultilevel"/>
    <w:tmpl w:val="22DCA222"/>
    <w:lvl w:ilvl="0" w:tplc="67E2D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3757"/>
    <w:multiLevelType w:val="hybridMultilevel"/>
    <w:tmpl w:val="A9B888E2"/>
    <w:lvl w:ilvl="0" w:tplc="F01CE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29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4DD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82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6B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3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25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874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C3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F139B"/>
    <w:multiLevelType w:val="hybridMultilevel"/>
    <w:tmpl w:val="C5061294"/>
    <w:lvl w:ilvl="0" w:tplc="3D7C29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8F8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C1E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E04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63D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002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C22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A6D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A8C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8412E5E"/>
    <w:multiLevelType w:val="hybridMultilevel"/>
    <w:tmpl w:val="2C0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7ED"/>
    <w:multiLevelType w:val="hybridMultilevel"/>
    <w:tmpl w:val="7FBE3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0C8F"/>
    <w:multiLevelType w:val="hybridMultilevel"/>
    <w:tmpl w:val="D4A45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82E"/>
    <w:multiLevelType w:val="hybridMultilevel"/>
    <w:tmpl w:val="D62006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441111"/>
    <w:multiLevelType w:val="hybridMultilevel"/>
    <w:tmpl w:val="C2A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D0A"/>
    <w:multiLevelType w:val="hybridMultilevel"/>
    <w:tmpl w:val="7700A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A0907"/>
    <w:multiLevelType w:val="hybridMultilevel"/>
    <w:tmpl w:val="1388A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59E3"/>
    <w:multiLevelType w:val="hybridMultilevel"/>
    <w:tmpl w:val="28AA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1D"/>
    <w:rsid w:val="0002088D"/>
    <w:rsid w:val="00056905"/>
    <w:rsid w:val="000C5A87"/>
    <w:rsid w:val="000D4DB6"/>
    <w:rsid w:val="001527A8"/>
    <w:rsid w:val="0016707A"/>
    <w:rsid w:val="001F511D"/>
    <w:rsid w:val="003764D4"/>
    <w:rsid w:val="00382D59"/>
    <w:rsid w:val="00435122"/>
    <w:rsid w:val="004B7198"/>
    <w:rsid w:val="004E3661"/>
    <w:rsid w:val="00510926"/>
    <w:rsid w:val="00541D72"/>
    <w:rsid w:val="005C5DA8"/>
    <w:rsid w:val="005E6946"/>
    <w:rsid w:val="0067518B"/>
    <w:rsid w:val="006B6E44"/>
    <w:rsid w:val="0071338E"/>
    <w:rsid w:val="007845F2"/>
    <w:rsid w:val="008C1A9E"/>
    <w:rsid w:val="008C261F"/>
    <w:rsid w:val="008C3766"/>
    <w:rsid w:val="00947307"/>
    <w:rsid w:val="00964738"/>
    <w:rsid w:val="009C5066"/>
    <w:rsid w:val="00A04D30"/>
    <w:rsid w:val="00A15EE7"/>
    <w:rsid w:val="00A90768"/>
    <w:rsid w:val="00B1450B"/>
    <w:rsid w:val="00B202DE"/>
    <w:rsid w:val="00B531CC"/>
    <w:rsid w:val="00BC2F6C"/>
    <w:rsid w:val="00BD1ED5"/>
    <w:rsid w:val="00BD6FF8"/>
    <w:rsid w:val="00BE660E"/>
    <w:rsid w:val="00C23752"/>
    <w:rsid w:val="00C754A6"/>
    <w:rsid w:val="00CB2A85"/>
    <w:rsid w:val="00CE045B"/>
    <w:rsid w:val="00CF0434"/>
    <w:rsid w:val="00D611EC"/>
    <w:rsid w:val="00D632E8"/>
    <w:rsid w:val="00DE2DB4"/>
    <w:rsid w:val="00E51FA4"/>
    <w:rsid w:val="00E76E0E"/>
    <w:rsid w:val="00EC4D1B"/>
    <w:rsid w:val="00F758E4"/>
    <w:rsid w:val="00F8381D"/>
    <w:rsid w:val="00FC3A61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0BC0"/>
  <w15:docId w15:val="{201F71FF-96D0-4CBB-B931-CA12BC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1D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</w:rPr>
  </w:style>
  <w:style w:type="paragraph" w:styleId="Titre3">
    <w:name w:val="heading 3"/>
    <w:basedOn w:val="Normal"/>
    <w:next w:val="Normal"/>
    <w:link w:val="Titre3Car"/>
    <w:qFormat/>
    <w:rsid w:val="00F8381D"/>
    <w:pPr>
      <w:keepNext/>
      <w:numPr>
        <w:ilvl w:val="2"/>
        <w:numId w:val="1"/>
      </w:numPr>
      <w:ind w:left="142" w:firstLine="0"/>
      <w:jc w:val="center"/>
      <w:outlineLvl w:val="2"/>
    </w:pPr>
    <w:rPr>
      <w:rFonts w:ascii="Arial" w:hAnsi="Arial" w:cs="Arial"/>
      <w:color w:val="FF6600"/>
      <w:sz w:val="28"/>
    </w:rPr>
  </w:style>
  <w:style w:type="paragraph" w:styleId="Titre4">
    <w:name w:val="heading 4"/>
    <w:basedOn w:val="Normal"/>
    <w:next w:val="Normal"/>
    <w:link w:val="Titre4Car"/>
    <w:qFormat/>
    <w:rsid w:val="00F8381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8381D"/>
    <w:rPr>
      <w:rFonts w:ascii="Arial" w:eastAsia="Times New Roman" w:hAnsi="Arial" w:cs="Arial"/>
      <w:color w:val="FF6600"/>
      <w:sz w:val="28"/>
      <w:szCs w:val="20"/>
    </w:rPr>
  </w:style>
  <w:style w:type="character" w:customStyle="1" w:styleId="Titre4Car">
    <w:name w:val="Titre 4 Car"/>
    <w:basedOn w:val="Policepardfaut"/>
    <w:link w:val="Titre4"/>
    <w:rsid w:val="00F8381D"/>
    <w:rPr>
      <w:rFonts w:ascii="Arial" w:eastAsia="Times New Roman" w:hAnsi="Arial" w:cs="Times New Roman"/>
      <w:b/>
      <w:sz w:val="24"/>
      <w:szCs w:val="24"/>
    </w:rPr>
  </w:style>
  <w:style w:type="character" w:customStyle="1" w:styleId="texte">
    <w:name w:val="texte"/>
    <w:basedOn w:val="Policepardfaut"/>
    <w:rsid w:val="00382D59"/>
  </w:style>
  <w:style w:type="paragraph" w:styleId="Paragraphedeliste">
    <w:name w:val="List Paragraph"/>
    <w:basedOn w:val="Normal"/>
    <w:uiPriority w:val="34"/>
    <w:qFormat/>
    <w:rsid w:val="00F758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54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1A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A9E"/>
    <w:rPr>
      <w:rFonts w:ascii="Arial Narrow" w:eastAsia="Times New Roman" w:hAnsi="Arial Narrow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1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A9E"/>
    <w:rPr>
      <w:rFonts w:ascii="Arial Narrow" w:eastAsia="Times New Roman" w:hAnsi="Arial Narrow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A9E"/>
    <w:rPr>
      <w:rFonts w:ascii="Tahoma" w:eastAsia="Times New Roman" w:hAnsi="Tahoma" w:cs="Tahoma"/>
      <w:sz w:val="16"/>
      <w:szCs w:val="16"/>
    </w:rPr>
  </w:style>
  <w:style w:type="paragraph" w:customStyle="1" w:styleId="Intgralebase">
    <w:name w:val="Intégrale_base"/>
    <w:rsid w:val="00D611EC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6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6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0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3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2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scol.education.fr/cid53126/grilles-referen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40w@ac-creteil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EDEF39861240A8BDF0751256781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E3125-643C-49A2-A017-992EE81841DD}"/>
      </w:docPartPr>
      <w:docPartBody>
        <w:p w:rsidR="00B71996" w:rsidRDefault="005F4545" w:rsidP="005F4545">
          <w:pPr>
            <w:pStyle w:val="0AEDEF39861240A8BDF0751256781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45"/>
    <w:rsid w:val="0008163F"/>
    <w:rsid w:val="002033A5"/>
    <w:rsid w:val="002509D7"/>
    <w:rsid w:val="00261B78"/>
    <w:rsid w:val="004E1556"/>
    <w:rsid w:val="005D287C"/>
    <w:rsid w:val="005F4545"/>
    <w:rsid w:val="00702C9B"/>
    <w:rsid w:val="008F3900"/>
    <w:rsid w:val="00912E91"/>
    <w:rsid w:val="00994A77"/>
    <w:rsid w:val="00A510F1"/>
    <w:rsid w:val="00B71996"/>
    <w:rsid w:val="00BB225A"/>
    <w:rsid w:val="00D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58F319E72E44588C50E414FE87A291">
    <w:name w:val="2258F319E72E44588C50E414FE87A291"/>
    <w:rsid w:val="005F4545"/>
  </w:style>
  <w:style w:type="paragraph" w:customStyle="1" w:styleId="0AEDEF39861240A8BDF0751256781BEA">
    <w:name w:val="0AEDEF39861240A8BDF0751256781BEA"/>
    <w:rsid w:val="005F4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d’accompagnement à la rédaction d’un PPRE</vt:lpstr>
    </vt:vector>
  </TitlesOfParts>
  <Company>DSDEN77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d’accompagnement à la rédaction d’un PPRE</dc:title>
  <dc:creator>DSDEN77</dc:creator>
  <cp:lastModifiedBy>Nathalie THOMAS</cp:lastModifiedBy>
  <cp:revision>4</cp:revision>
  <dcterms:created xsi:type="dcterms:W3CDTF">2018-04-04T13:13:00Z</dcterms:created>
  <dcterms:modified xsi:type="dcterms:W3CDTF">2018-07-06T09:51:00Z</dcterms:modified>
</cp:coreProperties>
</file>