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35" w:rsidRPr="00703BA6" w:rsidRDefault="005F2A35" w:rsidP="005F2A35">
      <w:pPr>
        <w:pStyle w:val="NormalWeb"/>
        <w:spacing w:after="0" w:line="276" w:lineRule="auto"/>
        <w:ind w:left="1741" w:right="1979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1765"/>
      </w:tblGrid>
      <w:tr w:rsidR="00A53B12" w:rsidRPr="005A77BA" w:rsidTr="005A77BA"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A53B12" w:rsidRPr="005A77BA" w:rsidRDefault="000C334A" w:rsidP="005A77BA">
            <w:pPr>
              <w:pStyle w:val="NormalWeb"/>
              <w:spacing w:after="0" w:line="276" w:lineRule="auto"/>
              <w:ind w:right="1979"/>
              <w:jc w:val="center"/>
              <w:rPr>
                <w:rFonts w:ascii="Arial" w:hAnsi="Arial" w:cs="Arial"/>
                <w:b/>
                <w:bCs/>
                <w:sz w:val="44"/>
                <w:szCs w:val="44"/>
                <w:vertAlign w:val="subscri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1381125" cy="1304925"/>
                  <wp:effectExtent l="19050" t="0" r="9525" b="0"/>
                  <wp:docPr id="1" name="Image 7" descr="dsden_77_g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dsden_77_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5" w:type="dxa"/>
            <w:vAlign w:val="center"/>
          </w:tcPr>
          <w:p w:rsidR="00A53B12" w:rsidRDefault="00242192" w:rsidP="0059780C">
            <w:pPr>
              <w:pStyle w:val="NormalWeb"/>
              <w:spacing w:before="0" w:beforeAutospacing="0" w:after="0"/>
              <w:ind w:left="1741" w:right="1979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Natation année </w:t>
            </w:r>
            <w:r w:rsidR="00881763">
              <w:rPr>
                <w:rFonts w:ascii="Arial" w:hAnsi="Arial" w:cs="Arial"/>
                <w:bCs/>
                <w:sz w:val="32"/>
                <w:szCs w:val="32"/>
              </w:rPr>
              <w:t>2019-2020</w:t>
            </w:r>
          </w:p>
          <w:p w:rsidR="0059780C" w:rsidRPr="0059780C" w:rsidRDefault="0059780C" w:rsidP="0059780C">
            <w:pPr>
              <w:pStyle w:val="NormalWeb"/>
              <w:spacing w:before="0" w:beforeAutospacing="0" w:after="0"/>
              <w:ind w:left="1741" w:right="1979"/>
              <w:jc w:val="center"/>
              <w:rPr>
                <w:rFonts w:ascii="Arial" w:hAnsi="Arial" w:cs="Arial"/>
                <w:bCs/>
                <w:sz w:val="20"/>
                <w:szCs w:val="32"/>
              </w:rPr>
            </w:pPr>
          </w:p>
          <w:p w:rsidR="00A53B12" w:rsidRDefault="0066629D" w:rsidP="0059780C">
            <w:pPr>
              <w:pStyle w:val="NormalWeb"/>
              <w:spacing w:before="0" w:beforeAutospacing="0" w:after="0"/>
              <w:ind w:left="1741" w:right="1979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5A77BA">
              <w:rPr>
                <w:rFonts w:ascii="Arial" w:hAnsi="Arial" w:cs="Arial"/>
                <w:b/>
                <w:bCs/>
                <w:sz w:val="44"/>
                <w:szCs w:val="44"/>
              </w:rPr>
              <w:t>PASSATION DES TESTS</w:t>
            </w:r>
          </w:p>
          <w:p w:rsidR="0059780C" w:rsidRPr="0059780C" w:rsidRDefault="0059780C" w:rsidP="0059780C">
            <w:pPr>
              <w:pStyle w:val="NormalWeb"/>
              <w:spacing w:before="0" w:beforeAutospacing="0" w:after="0"/>
              <w:ind w:left="1741" w:right="1979"/>
              <w:jc w:val="center"/>
              <w:rPr>
                <w:rFonts w:ascii="Arial" w:hAnsi="Arial" w:cs="Arial"/>
                <w:b/>
                <w:bCs/>
                <w:sz w:val="22"/>
                <w:szCs w:val="44"/>
              </w:rPr>
            </w:pPr>
          </w:p>
          <w:p w:rsidR="0059780C" w:rsidRDefault="00C70469" w:rsidP="0059780C">
            <w:pPr>
              <w:pStyle w:val="NormalWeb"/>
              <w:spacing w:before="0" w:beforeAutospacing="0" w:after="0"/>
              <w:ind w:left="1741" w:right="1979"/>
              <w:jc w:val="center"/>
              <w:rPr>
                <w:rFonts w:ascii="Arial" w:hAnsi="Arial" w:cs="Arial"/>
                <w:b/>
                <w:bCs/>
                <w:szCs w:val="44"/>
              </w:rPr>
            </w:pPr>
            <w:r w:rsidRPr="00C70469">
              <w:rPr>
                <w:rFonts w:ascii="Arial" w:hAnsi="Arial" w:cs="Arial"/>
                <w:b/>
                <w:bCs/>
                <w:szCs w:val="44"/>
              </w:rPr>
              <w:t>(en référence aux attendus des programmes des cycles 2 et 3</w:t>
            </w:r>
            <w:r>
              <w:rPr>
                <w:rFonts w:ascii="Arial" w:hAnsi="Arial" w:cs="Arial"/>
                <w:b/>
                <w:bCs/>
                <w:szCs w:val="44"/>
              </w:rPr>
              <w:t xml:space="preserve"> – </w:t>
            </w:r>
          </w:p>
          <w:p w:rsidR="00C70469" w:rsidRPr="0059780C" w:rsidRDefault="00A23ACE" w:rsidP="0059780C">
            <w:pPr>
              <w:pStyle w:val="NormalWeb"/>
              <w:spacing w:before="0" w:beforeAutospacing="0" w:after="0"/>
              <w:ind w:left="1741" w:right="1979"/>
              <w:jc w:val="center"/>
              <w:rPr>
                <w:rFonts w:ascii="Arial" w:hAnsi="Arial" w:cs="Arial"/>
                <w:b/>
                <w:bCs/>
                <w:szCs w:val="44"/>
              </w:rPr>
            </w:pPr>
            <w:r>
              <w:rPr>
                <w:rFonts w:ascii="Arial" w:hAnsi="Arial" w:cs="Arial"/>
                <w:b/>
                <w:bCs/>
                <w:szCs w:val="44"/>
              </w:rPr>
              <w:t>BO</w:t>
            </w:r>
            <w:r w:rsidR="00C70469">
              <w:rPr>
                <w:rFonts w:ascii="Arial" w:hAnsi="Arial" w:cs="Arial"/>
                <w:b/>
                <w:bCs/>
                <w:szCs w:val="44"/>
              </w:rPr>
              <w:t xml:space="preserve"> </w:t>
            </w:r>
            <w:r w:rsidR="0059780C">
              <w:rPr>
                <w:rFonts w:ascii="Arial" w:hAnsi="Arial" w:cs="Arial"/>
                <w:b/>
                <w:bCs/>
                <w:szCs w:val="44"/>
              </w:rPr>
              <w:t xml:space="preserve">spécial n°11 </w:t>
            </w:r>
            <w:r w:rsidR="00C70469">
              <w:rPr>
                <w:rFonts w:ascii="Arial" w:hAnsi="Arial" w:cs="Arial"/>
                <w:b/>
                <w:bCs/>
                <w:szCs w:val="44"/>
              </w:rPr>
              <w:t>du</w:t>
            </w:r>
            <w:r w:rsidR="0059780C">
              <w:rPr>
                <w:rFonts w:ascii="Arial" w:hAnsi="Arial" w:cs="Arial"/>
                <w:b/>
                <w:bCs/>
                <w:szCs w:val="44"/>
              </w:rPr>
              <w:t xml:space="preserve"> 26-11-2015</w:t>
            </w:r>
            <w:r w:rsidR="00C70469" w:rsidRPr="00C70469">
              <w:rPr>
                <w:rFonts w:ascii="Arial" w:hAnsi="Arial" w:cs="Arial"/>
                <w:b/>
                <w:bCs/>
                <w:szCs w:val="44"/>
              </w:rPr>
              <w:t>)</w:t>
            </w:r>
          </w:p>
        </w:tc>
      </w:tr>
    </w:tbl>
    <w:p w:rsidR="00F8213F" w:rsidRDefault="00F8213F" w:rsidP="000B5B56">
      <w:pPr>
        <w:pStyle w:val="NormalWeb"/>
        <w:spacing w:before="0" w:beforeAutospacing="0" w:after="0" w:line="276" w:lineRule="auto"/>
        <w:rPr>
          <w:rFonts w:ascii="Arial" w:hAnsi="Arial" w:cs="Arial"/>
          <w:b/>
          <w:bCs/>
          <w:u w:val="single"/>
        </w:rPr>
      </w:pPr>
    </w:p>
    <w:p w:rsidR="002732CF" w:rsidRPr="00703BA6" w:rsidRDefault="002732CF" w:rsidP="000B5B56">
      <w:pPr>
        <w:pStyle w:val="NormalWeb"/>
        <w:spacing w:before="0" w:beforeAutospacing="0" w:after="0" w:line="276" w:lineRule="auto"/>
        <w:rPr>
          <w:rFonts w:ascii="Arial" w:hAnsi="Arial" w:cs="Arial"/>
          <w:b/>
          <w:bCs/>
          <w:u w:val="single"/>
        </w:rPr>
      </w:pPr>
    </w:p>
    <w:p w:rsidR="00F8213F" w:rsidRPr="00703BA6" w:rsidRDefault="00091938" w:rsidP="002732CF">
      <w:pPr>
        <w:pStyle w:val="NormalWeb"/>
        <w:spacing w:before="0" w:beforeAutospacing="0" w:after="0"/>
        <w:rPr>
          <w:rFonts w:ascii="Arial" w:hAnsi="Arial" w:cs="Arial"/>
          <w:b/>
          <w:bCs/>
        </w:rPr>
      </w:pPr>
      <w:r w:rsidRPr="00703BA6">
        <w:rPr>
          <w:rFonts w:ascii="Arial" w:hAnsi="Arial" w:cs="Arial"/>
          <w:b/>
          <w:bCs/>
        </w:rPr>
        <w:t>Niveaux concernés</w:t>
      </w:r>
    </w:p>
    <w:p w:rsidR="005F2A35" w:rsidRPr="00703BA6" w:rsidRDefault="005F2A35" w:rsidP="002732CF">
      <w:pPr>
        <w:pStyle w:val="NormalWeb"/>
        <w:spacing w:before="0" w:beforeAutospacing="0" w:after="0"/>
        <w:rPr>
          <w:rFonts w:ascii="Arial" w:hAnsi="Arial" w:cs="Arial"/>
        </w:rPr>
      </w:pPr>
      <w:r w:rsidRPr="00703BA6">
        <w:rPr>
          <w:rFonts w:ascii="Arial" w:hAnsi="Arial" w:cs="Arial"/>
          <w:bCs/>
        </w:rPr>
        <w:t xml:space="preserve">Les évaluations </w:t>
      </w:r>
      <w:r w:rsidRPr="00703BA6">
        <w:rPr>
          <w:rFonts w:ascii="Arial" w:hAnsi="Arial" w:cs="Arial"/>
        </w:rPr>
        <w:t xml:space="preserve">concernent uniquement </w:t>
      </w:r>
      <w:r w:rsidR="0059780C">
        <w:rPr>
          <w:rFonts w:ascii="Arial" w:hAnsi="Arial" w:cs="Arial"/>
          <w:b/>
        </w:rPr>
        <w:t>les élèves des niveaux CE2</w:t>
      </w:r>
      <w:r w:rsidRPr="00703BA6">
        <w:rPr>
          <w:rFonts w:ascii="Arial" w:hAnsi="Arial" w:cs="Arial"/>
          <w:b/>
        </w:rPr>
        <w:t xml:space="preserve"> et CM2</w:t>
      </w:r>
      <w:r w:rsidRPr="00703BA6">
        <w:rPr>
          <w:rFonts w:ascii="Arial" w:hAnsi="Arial" w:cs="Arial"/>
        </w:rPr>
        <w:t xml:space="preserve"> et sont passées à la fin du cycle d’activité.</w:t>
      </w:r>
    </w:p>
    <w:p w:rsidR="005F2A35" w:rsidRPr="00703BA6" w:rsidRDefault="005F2A35" w:rsidP="002732CF">
      <w:pPr>
        <w:pStyle w:val="NormalWeb"/>
        <w:spacing w:before="0" w:beforeAutospacing="0" w:after="0"/>
        <w:rPr>
          <w:rFonts w:ascii="Arial" w:hAnsi="Arial" w:cs="Arial"/>
        </w:rPr>
      </w:pPr>
    </w:p>
    <w:p w:rsidR="00F8213F" w:rsidRPr="00703BA6" w:rsidRDefault="00797139" w:rsidP="002732CF">
      <w:pPr>
        <w:pStyle w:val="NormalWeb"/>
        <w:spacing w:before="0" w:beforeAutospacing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Passation du test </w:t>
      </w:r>
      <w:r w:rsidR="00092153">
        <w:rPr>
          <w:rFonts w:ascii="Arial" w:hAnsi="Arial" w:cs="Arial"/>
          <w:b/>
        </w:rPr>
        <w:t xml:space="preserve">départemental de fin de cycle 2 </w:t>
      </w:r>
      <w:r>
        <w:rPr>
          <w:rFonts w:ascii="Arial" w:hAnsi="Arial" w:cs="Arial"/>
          <w:b/>
        </w:rPr>
        <w:t>et du parcours</w:t>
      </w:r>
      <w:r w:rsidR="00092153">
        <w:rPr>
          <w:rFonts w:ascii="Arial" w:hAnsi="Arial" w:cs="Arial"/>
          <w:b/>
        </w:rPr>
        <w:t xml:space="preserve"> ASSN</w:t>
      </w:r>
    </w:p>
    <w:p w:rsidR="00242192" w:rsidRPr="00703BA6" w:rsidRDefault="00242192" w:rsidP="00242192">
      <w:pPr>
        <w:pStyle w:val="NormalWeb"/>
        <w:spacing w:before="0" w:beforeAutospacing="0" w:after="0"/>
        <w:rPr>
          <w:rFonts w:ascii="Arial" w:hAnsi="Arial" w:cs="Arial"/>
        </w:rPr>
      </w:pPr>
      <w:r w:rsidRPr="00703BA6">
        <w:rPr>
          <w:rFonts w:ascii="Arial" w:hAnsi="Arial" w:cs="Arial"/>
        </w:rPr>
        <w:t>L’organisation</w:t>
      </w:r>
      <w:r>
        <w:rPr>
          <w:rFonts w:ascii="Arial" w:hAnsi="Arial" w:cs="Arial"/>
        </w:rPr>
        <w:t xml:space="preserve"> doit permettre la passation du test ou du parcours</w:t>
      </w:r>
      <w:r w:rsidRPr="00703BA6">
        <w:rPr>
          <w:rFonts w:ascii="Arial" w:hAnsi="Arial" w:cs="Arial"/>
        </w:rPr>
        <w:t xml:space="preserve"> en un minimum de temps.</w:t>
      </w:r>
      <w:r>
        <w:rPr>
          <w:rFonts w:ascii="Arial" w:hAnsi="Arial" w:cs="Arial"/>
        </w:rPr>
        <w:t xml:space="preserve"> Les tests peuvent être passés par les élèves durant le cycle d’activité, selon l’appréciation de l’enseignant, Sinon, une séance doit suffire, si possible l’avant dernière.</w:t>
      </w:r>
    </w:p>
    <w:p w:rsidR="00242192" w:rsidRPr="00703BA6" w:rsidRDefault="00242192" w:rsidP="00242192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Dans ce dernier cas, l</w:t>
      </w:r>
      <w:r w:rsidRPr="00703BA6">
        <w:rPr>
          <w:rFonts w:ascii="Arial" w:hAnsi="Arial" w:cs="Arial"/>
        </w:rPr>
        <w:t xml:space="preserve">e jour </w:t>
      </w:r>
      <w:r>
        <w:rPr>
          <w:rFonts w:ascii="Arial" w:hAnsi="Arial" w:cs="Arial"/>
        </w:rPr>
        <w:t xml:space="preserve">de cette passation </w:t>
      </w:r>
      <w:r w:rsidRPr="00703BA6">
        <w:rPr>
          <w:rFonts w:ascii="Arial" w:hAnsi="Arial" w:cs="Arial"/>
        </w:rPr>
        <w:t xml:space="preserve">(fin de cycle annuel natation), présentez-vous à la piscine avec </w:t>
      </w:r>
      <w:r w:rsidRPr="00703BA6">
        <w:rPr>
          <w:rFonts w:ascii="Arial" w:hAnsi="Arial" w:cs="Arial"/>
          <w:u w:val="single"/>
        </w:rPr>
        <w:t>un exemplaire de la feuille n°1 par groupe</w:t>
      </w:r>
      <w:r w:rsidRPr="00703BA6">
        <w:rPr>
          <w:rFonts w:ascii="Arial" w:hAnsi="Arial" w:cs="Arial"/>
        </w:rPr>
        <w:t xml:space="preserve"> (cf. pages suivantes).</w:t>
      </w:r>
    </w:p>
    <w:p w:rsidR="005E363D" w:rsidRPr="00703BA6" w:rsidRDefault="005E363D" w:rsidP="002732CF">
      <w:pPr>
        <w:pStyle w:val="NormalWeb"/>
        <w:spacing w:before="0" w:beforeAutospacing="0" w:after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5"/>
        <w:gridCol w:w="8809"/>
      </w:tblGrid>
      <w:tr w:rsidR="00830601" w:rsidRPr="005A77BA" w:rsidTr="002109C4">
        <w:trPr>
          <w:trHeight w:val="387"/>
        </w:trPr>
        <w:tc>
          <w:tcPr>
            <w:tcW w:w="2179" w:type="pct"/>
            <w:vAlign w:val="center"/>
          </w:tcPr>
          <w:p w:rsidR="00830601" w:rsidRPr="005A77BA" w:rsidRDefault="0059780C" w:rsidP="00210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CE2</w:t>
            </w:r>
          </w:p>
        </w:tc>
        <w:tc>
          <w:tcPr>
            <w:tcW w:w="2821" w:type="pct"/>
            <w:vAlign w:val="center"/>
          </w:tcPr>
          <w:p w:rsidR="00830601" w:rsidRPr="002109C4" w:rsidRDefault="002109C4" w:rsidP="00210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CM2</w:t>
            </w:r>
          </w:p>
        </w:tc>
      </w:tr>
      <w:tr w:rsidR="00830601" w:rsidRPr="005A77BA" w:rsidTr="005A77BA">
        <w:tc>
          <w:tcPr>
            <w:tcW w:w="2179" w:type="pct"/>
          </w:tcPr>
          <w:p w:rsidR="00851BC9" w:rsidRDefault="00851BC9" w:rsidP="002732CF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732CF" w:rsidRPr="005A77BA" w:rsidRDefault="002732CF" w:rsidP="002732CF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A5DB0" w:rsidRPr="002A284A" w:rsidRDefault="00830601" w:rsidP="002A284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7BA">
              <w:rPr>
                <w:rFonts w:ascii="Arial" w:hAnsi="Arial" w:cs="Arial"/>
                <w:sz w:val="24"/>
                <w:szCs w:val="24"/>
              </w:rPr>
              <w:t>Tous les</w:t>
            </w:r>
            <w:r w:rsidR="002109C4">
              <w:rPr>
                <w:rFonts w:ascii="Arial" w:hAnsi="Arial" w:cs="Arial"/>
                <w:sz w:val="24"/>
                <w:szCs w:val="24"/>
              </w:rPr>
              <w:t xml:space="preserve"> élèves commencent par le test départemental de fin de cycle 2</w:t>
            </w:r>
            <w:r w:rsidR="005978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5625" w:rsidRPr="005A77BA" w:rsidRDefault="00935625" w:rsidP="002732CF">
            <w:pPr>
              <w:pStyle w:val="Paragraphedelist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0601" w:rsidRPr="005A77BA" w:rsidRDefault="00830601" w:rsidP="002732C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7BA">
              <w:rPr>
                <w:rFonts w:ascii="Arial" w:hAnsi="Arial" w:cs="Arial"/>
                <w:sz w:val="24"/>
                <w:szCs w:val="24"/>
              </w:rPr>
              <w:t xml:space="preserve">Ceux qui </w:t>
            </w:r>
            <w:r w:rsidR="00935625" w:rsidRPr="005A77BA">
              <w:rPr>
                <w:rFonts w:ascii="Arial" w:hAnsi="Arial" w:cs="Arial"/>
                <w:sz w:val="24"/>
                <w:szCs w:val="24"/>
              </w:rPr>
              <w:t>sont « susc</w:t>
            </w:r>
            <w:r w:rsidR="002109C4">
              <w:rPr>
                <w:rFonts w:ascii="Arial" w:hAnsi="Arial" w:cs="Arial"/>
                <w:sz w:val="24"/>
                <w:szCs w:val="24"/>
              </w:rPr>
              <w:t xml:space="preserve">eptibles » de réussir le parcours </w:t>
            </w:r>
            <w:r w:rsidR="0059780C">
              <w:rPr>
                <w:rFonts w:ascii="Arial" w:hAnsi="Arial" w:cs="Arial"/>
                <w:sz w:val="24"/>
                <w:szCs w:val="24"/>
              </w:rPr>
              <w:t>AS</w:t>
            </w:r>
            <w:r w:rsidR="002109C4">
              <w:rPr>
                <w:rFonts w:ascii="Arial" w:hAnsi="Arial" w:cs="Arial"/>
                <w:sz w:val="24"/>
                <w:szCs w:val="24"/>
              </w:rPr>
              <w:t>SN</w:t>
            </w:r>
            <w:r w:rsidR="005978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625" w:rsidRPr="005A77BA">
              <w:rPr>
                <w:rFonts w:ascii="Arial" w:hAnsi="Arial" w:cs="Arial"/>
                <w:sz w:val="24"/>
                <w:szCs w:val="24"/>
              </w:rPr>
              <w:t>le passent</w:t>
            </w:r>
            <w:r w:rsidR="005978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21" w:type="pct"/>
          </w:tcPr>
          <w:p w:rsidR="002732CF" w:rsidRDefault="002732CF" w:rsidP="002732CF">
            <w:pPr>
              <w:pStyle w:val="Paragraphedeliste"/>
              <w:spacing w:after="0" w:line="24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</w:p>
          <w:p w:rsidR="000A5DB0" w:rsidRPr="005A77BA" w:rsidRDefault="00830601" w:rsidP="002732CF">
            <w:pPr>
              <w:pStyle w:val="Paragraphedeliste"/>
              <w:spacing w:after="0" w:line="24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5A77BA">
              <w:rPr>
                <w:rFonts w:ascii="Arial" w:hAnsi="Arial" w:cs="Arial"/>
                <w:sz w:val="24"/>
                <w:szCs w:val="24"/>
              </w:rPr>
              <w:t xml:space="preserve">Tous les élèves « susceptibles » de réussir le </w:t>
            </w:r>
            <w:r w:rsidR="002109C4">
              <w:rPr>
                <w:rFonts w:ascii="Arial" w:hAnsi="Arial" w:cs="Arial"/>
                <w:sz w:val="24"/>
                <w:szCs w:val="24"/>
              </w:rPr>
              <w:t>parcours ASSN</w:t>
            </w:r>
            <w:r w:rsidR="005978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5625" w:rsidRPr="005A77BA">
              <w:rPr>
                <w:rFonts w:ascii="Arial" w:hAnsi="Arial" w:cs="Arial"/>
                <w:sz w:val="24"/>
                <w:szCs w:val="24"/>
              </w:rPr>
              <w:t>commencent par celui-ci</w:t>
            </w:r>
            <w:r w:rsidR="005978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9780C" w:rsidRDefault="00830601" w:rsidP="002732C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25" w:hanging="426"/>
              <w:rPr>
                <w:rFonts w:ascii="Arial" w:hAnsi="Arial" w:cs="Arial"/>
                <w:sz w:val="24"/>
                <w:szCs w:val="24"/>
              </w:rPr>
            </w:pPr>
            <w:r w:rsidRPr="005A77BA">
              <w:rPr>
                <w:rFonts w:ascii="Arial" w:hAnsi="Arial" w:cs="Arial"/>
                <w:sz w:val="24"/>
                <w:szCs w:val="24"/>
              </w:rPr>
              <w:t xml:space="preserve">Pour les élèves </w:t>
            </w:r>
            <w:r w:rsidRPr="005A77BA">
              <w:rPr>
                <w:rFonts w:ascii="Arial" w:hAnsi="Arial" w:cs="Arial"/>
                <w:sz w:val="24"/>
                <w:szCs w:val="24"/>
                <w:u w:val="single"/>
              </w:rPr>
              <w:t>n’ayant pas réussi</w:t>
            </w:r>
            <w:r w:rsidRPr="005A7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7139">
              <w:rPr>
                <w:rFonts w:ascii="Arial" w:hAnsi="Arial" w:cs="Arial"/>
                <w:sz w:val="24"/>
                <w:szCs w:val="24"/>
              </w:rPr>
              <w:t>l</w:t>
            </w:r>
            <w:r w:rsidR="0059780C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797139">
              <w:rPr>
                <w:rFonts w:ascii="Arial" w:hAnsi="Arial" w:cs="Arial"/>
                <w:sz w:val="24"/>
                <w:szCs w:val="24"/>
              </w:rPr>
              <w:t>parcours ASSN</w:t>
            </w:r>
            <w:r w:rsidR="0059780C">
              <w:rPr>
                <w:rFonts w:ascii="Arial" w:hAnsi="Arial" w:cs="Arial"/>
                <w:sz w:val="24"/>
                <w:szCs w:val="24"/>
              </w:rPr>
              <w:t>,</w:t>
            </w:r>
            <w:r w:rsidRPr="005A77BA">
              <w:rPr>
                <w:rFonts w:ascii="Arial" w:hAnsi="Arial" w:cs="Arial"/>
                <w:sz w:val="24"/>
                <w:szCs w:val="24"/>
              </w:rPr>
              <w:t xml:space="preserve"> il conviendra de </w:t>
            </w:r>
            <w:r w:rsidR="002109C4">
              <w:rPr>
                <w:rFonts w:ascii="Arial" w:hAnsi="Arial" w:cs="Arial"/>
                <w:sz w:val="24"/>
                <w:szCs w:val="24"/>
              </w:rPr>
              <w:t>leur faire passer le test départemental de fin de cycle 2</w:t>
            </w:r>
            <w:r w:rsidR="005978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0601" w:rsidRDefault="00830601" w:rsidP="002732C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25" w:hanging="426"/>
              <w:rPr>
                <w:rFonts w:ascii="Arial" w:hAnsi="Arial" w:cs="Arial"/>
                <w:sz w:val="24"/>
                <w:szCs w:val="24"/>
              </w:rPr>
            </w:pPr>
            <w:r w:rsidRPr="005A77BA">
              <w:rPr>
                <w:rFonts w:ascii="Arial" w:hAnsi="Arial" w:cs="Arial"/>
                <w:sz w:val="24"/>
                <w:szCs w:val="24"/>
              </w:rPr>
              <w:t xml:space="preserve">Les élèves </w:t>
            </w:r>
            <w:r w:rsidRPr="005A77BA">
              <w:rPr>
                <w:rFonts w:ascii="Arial" w:hAnsi="Arial" w:cs="Arial"/>
                <w:sz w:val="24"/>
                <w:szCs w:val="24"/>
                <w:u w:val="single"/>
              </w:rPr>
              <w:t>ayant réussi</w:t>
            </w:r>
            <w:r w:rsidR="002109C4">
              <w:rPr>
                <w:rFonts w:ascii="Arial" w:hAnsi="Arial" w:cs="Arial"/>
                <w:sz w:val="24"/>
                <w:szCs w:val="24"/>
              </w:rPr>
              <w:t xml:space="preserve"> le parcours ASSN</w:t>
            </w:r>
            <w:r w:rsidR="005978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77BA">
              <w:rPr>
                <w:rFonts w:ascii="Arial" w:hAnsi="Arial" w:cs="Arial"/>
                <w:sz w:val="24"/>
                <w:szCs w:val="24"/>
              </w:rPr>
              <w:t xml:space="preserve">sont systématiquement </w:t>
            </w:r>
            <w:r w:rsidR="002109C4">
              <w:rPr>
                <w:rFonts w:ascii="Arial" w:hAnsi="Arial" w:cs="Arial"/>
                <w:sz w:val="24"/>
                <w:szCs w:val="24"/>
              </w:rPr>
              <w:t>comptabilisés dans le test départemental de fin de cycle 2.</w:t>
            </w:r>
          </w:p>
          <w:p w:rsidR="002732CF" w:rsidRPr="005A77BA" w:rsidRDefault="002732CF" w:rsidP="002732CF">
            <w:pPr>
              <w:pStyle w:val="Paragraphedeliste"/>
              <w:spacing w:after="0" w:line="240" w:lineRule="auto"/>
              <w:ind w:lef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5625" w:rsidRDefault="00935625" w:rsidP="002732CF">
      <w:pPr>
        <w:spacing w:after="0" w:line="240" w:lineRule="auto"/>
        <w:rPr>
          <w:rFonts w:ascii="Arial" w:hAnsi="Arial" w:cs="Arial"/>
        </w:rPr>
      </w:pPr>
    </w:p>
    <w:p w:rsidR="00F8213F" w:rsidRPr="00703BA6" w:rsidRDefault="000A5DB0" w:rsidP="002732CF">
      <w:pPr>
        <w:spacing w:after="0" w:line="240" w:lineRule="auto"/>
        <w:rPr>
          <w:rFonts w:ascii="Arial" w:hAnsi="Arial" w:cs="Arial"/>
        </w:rPr>
      </w:pPr>
      <w:r w:rsidRPr="00703BA6">
        <w:rPr>
          <w:rFonts w:ascii="Arial" w:hAnsi="Arial" w:cs="Arial"/>
        </w:rPr>
        <w:t xml:space="preserve">Renseigner tous les items de la feuille n°1. </w:t>
      </w:r>
      <w:r w:rsidR="00D91C16">
        <w:rPr>
          <w:rFonts w:ascii="Arial" w:hAnsi="Arial" w:cs="Arial"/>
        </w:rPr>
        <w:t>Noter</w:t>
      </w:r>
      <w:r w:rsidR="00F8213F" w:rsidRPr="00703BA6">
        <w:rPr>
          <w:rFonts w:ascii="Arial" w:hAnsi="Arial" w:cs="Arial"/>
        </w:rPr>
        <w:t xml:space="preserve"> O (</w:t>
      </w:r>
      <w:r w:rsidR="0059780C">
        <w:rPr>
          <w:rFonts w:ascii="Arial" w:hAnsi="Arial" w:cs="Arial"/>
        </w:rPr>
        <w:t>OUI</w:t>
      </w:r>
      <w:r w:rsidR="00F8213F" w:rsidRPr="00703BA6">
        <w:rPr>
          <w:rFonts w:ascii="Arial" w:hAnsi="Arial" w:cs="Arial"/>
        </w:rPr>
        <w:t xml:space="preserve">) en cas de réussite.  </w:t>
      </w:r>
      <w:r w:rsidR="00D91C16">
        <w:rPr>
          <w:rFonts w:ascii="Arial" w:hAnsi="Arial" w:cs="Arial"/>
        </w:rPr>
        <w:t>Noter</w:t>
      </w:r>
      <w:r w:rsidR="00F8213F" w:rsidRPr="00703BA6">
        <w:rPr>
          <w:rFonts w:ascii="Arial" w:hAnsi="Arial" w:cs="Arial"/>
        </w:rPr>
        <w:t xml:space="preserve"> N (</w:t>
      </w:r>
      <w:r w:rsidR="0059780C">
        <w:rPr>
          <w:rFonts w:ascii="Arial" w:hAnsi="Arial" w:cs="Arial"/>
        </w:rPr>
        <w:t>NON</w:t>
      </w:r>
      <w:r w:rsidR="00F8213F" w:rsidRPr="00703BA6">
        <w:rPr>
          <w:rFonts w:ascii="Arial" w:hAnsi="Arial" w:cs="Arial"/>
        </w:rPr>
        <w:t xml:space="preserve">) en cas d’échec.        </w:t>
      </w:r>
    </w:p>
    <w:p w:rsidR="00F8213F" w:rsidRPr="00703BA6" w:rsidRDefault="00F8213F" w:rsidP="002732CF">
      <w:pPr>
        <w:spacing w:after="0" w:line="240" w:lineRule="auto"/>
        <w:rPr>
          <w:rFonts w:ascii="Arial" w:hAnsi="Arial" w:cs="Arial"/>
        </w:rPr>
      </w:pPr>
      <w:r w:rsidRPr="00703BA6">
        <w:rPr>
          <w:rFonts w:ascii="Arial" w:hAnsi="Arial" w:cs="Arial"/>
        </w:rPr>
        <w:t>Pour le résultat</w:t>
      </w:r>
      <w:r w:rsidR="00D91C16">
        <w:rPr>
          <w:rFonts w:ascii="Arial" w:hAnsi="Arial" w:cs="Arial"/>
        </w:rPr>
        <w:t xml:space="preserve"> final,</w:t>
      </w:r>
      <w:r w:rsidRPr="00703BA6">
        <w:rPr>
          <w:rFonts w:ascii="Arial" w:hAnsi="Arial" w:cs="Arial"/>
        </w:rPr>
        <w:t xml:space="preserve"> </w:t>
      </w:r>
      <w:r w:rsidR="00D91C16">
        <w:rPr>
          <w:rFonts w:ascii="Arial" w:hAnsi="Arial" w:cs="Arial"/>
        </w:rPr>
        <w:t>noter</w:t>
      </w:r>
      <w:r w:rsidRPr="00703BA6">
        <w:rPr>
          <w:rFonts w:ascii="Arial" w:hAnsi="Arial" w:cs="Arial"/>
        </w:rPr>
        <w:t xml:space="preserve"> O</w:t>
      </w:r>
      <w:r w:rsidR="00830601" w:rsidRPr="00703BA6">
        <w:rPr>
          <w:rFonts w:ascii="Arial" w:hAnsi="Arial" w:cs="Arial"/>
        </w:rPr>
        <w:t>UI ou NON (loi du tout ou rien, tous les items doivent avoir été réussis pour valider le test</w:t>
      </w:r>
      <w:r w:rsidR="00797139">
        <w:rPr>
          <w:rFonts w:ascii="Arial" w:hAnsi="Arial" w:cs="Arial"/>
        </w:rPr>
        <w:t xml:space="preserve"> ou le parcours</w:t>
      </w:r>
      <w:r w:rsidR="00830601" w:rsidRPr="00703BA6">
        <w:rPr>
          <w:rFonts w:ascii="Arial" w:hAnsi="Arial" w:cs="Arial"/>
        </w:rPr>
        <w:t>)</w:t>
      </w:r>
      <w:r w:rsidR="00790940">
        <w:rPr>
          <w:rFonts w:ascii="Arial" w:hAnsi="Arial" w:cs="Arial"/>
        </w:rPr>
        <w:t>.</w:t>
      </w:r>
    </w:p>
    <w:p w:rsidR="00F8213F" w:rsidRPr="00703BA6" w:rsidRDefault="00F8213F" w:rsidP="002732CF">
      <w:pPr>
        <w:pStyle w:val="NormalWeb"/>
        <w:spacing w:before="0" w:beforeAutospacing="0" w:after="0"/>
        <w:rPr>
          <w:rFonts w:ascii="Arial" w:hAnsi="Arial" w:cs="Arial"/>
        </w:rPr>
      </w:pPr>
    </w:p>
    <w:p w:rsidR="005F2A35" w:rsidRPr="00703BA6" w:rsidRDefault="00703BA6" w:rsidP="002732CF">
      <w:pPr>
        <w:pStyle w:val="NormalWeb"/>
        <w:spacing w:before="0" w:beforeAutospacing="0" w:after="0"/>
        <w:rPr>
          <w:rFonts w:ascii="Arial" w:hAnsi="Arial" w:cs="Arial"/>
        </w:rPr>
      </w:pPr>
      <w:r w:rsidRPr="00703BA6">
        <w:rPr>
          <w:rFonts w:ascii="Arial" w:hAnsi="Arial" w:cs="Arial"/>
          <w:b/>
        </w:rPr>
        <w:t xml:space="preserve">Remontées des résultats </w:t>
      </w:r>
      <w:r>
        <w:rPr>
          <w:rFonts w:ascii="Arial" w:hAnsi="Arial" w:cs="Arial"/>
          <w:b/>
        </w:rPr>
        <w:t>à</w:t>
      </w:r>
      <w:r w:rsidRPr="00703BA6">
        <w:rPr>
          <w:rFonts w:ascii="Arial" w:hAnsi="Arial" w:cs="Arial"/>
          <w:b/>
        </w:rPr>
        <w:t xml:space="preserve"> la circonscription</w:t>
      </w:r>
    </w:p>
    <w:p w:rsidR="00527009" w:rsidRPr="00703BA6" w:rsidRDefault="005F2A35" w:rsidP="002732CF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703BA6">
        <w:rPr>
          <w:rFonts w:ascii="Arial" w:hAnsi="Arial" w:cs="Arial"/>
          <w:sz w:val="22"/>
          <w:szCs w:val="22"/>
        </w:rPr>
        <w:t>Après les tests, fai</w:t>
      </w:r>
      <w:r w:rsidR="004F68F0">
        <w:rPr>
          <w:rFonts w:ascii="Arial" w:hAnsi="Arial" w:cs="Arial"/>
          <w:sz w:val="22"/>
          <w:szCs w:val="22"/>
        </w:rPr>
        <w:t>re</w:t>
      </w:r>
      <w:r w:rsidRPr="00703BA6">
        <w:rPr>
          <w:rFonts w:ascii="Arial" w:hAnsi="Arial" w:cs="Arial"/>
          <w:sz w:val="22"/>
          <w:szCs w:val="22"/>
        </w:rPr>
        <w:t xml:space="preserve"> </w:t>
      </w:r>
      <w:r w:rsidRPr="00091F10">
        <w:rPr>
          <w:rFonts w:ascii="Arial" w:hAnsi="Arial" w:cs="Arial"/>
          <w:sz w:val="22"/>
          <w:szCs w:val="22"/>
        </w:rPr>
        <w:t>la synthèse</w:t>
      </w:r>
      <w:r w:rsidR="00527009" w:rsidRPr="00091F10">
        <w:rPr>
          <w:rFonts w:ascii="Arial" w:hAnsi="Arial" w:cs="Arial"/>
          <w:sz w:val="22"/>
          <w:szCs w:val="22"/>
        </w:rPr>
        <w:t xml:space="preserve"> </w:t>
      </w:r>
      <w:r w:rsidR="00CD2C3D" w:rsidRPr="00091F10">
        <w:rPr>
          <w:rFonts w:ascii="Arial" w:hAnsi="Arial" w:cs="Arial"/>
          <w:sz w:val="22"/>
          <w:szCs w:val="22"/>
        </w:rPr>
        <w:t>s</w:t>
      </w:r>
      <w:r w:rsidR="00527009" w:rsidRPr="00091F10">
        <w:rPr>
          <w:rFonts w:ascii="Arial" w:hAnsi="Arial" w:cs="Arial"/>
          <w:sz w:val="22"/>
          <w:szCs w:val="22"/>
        </w:rPr>
        <w:t xml:space="preserve">ur </w:t>
      </w:r>
      <w:r w:rsidR="00B42EB0">
        <w:rPr>
          <w:rFonts w:ascii="Arial" w:hAnsi="Arial" w:cs="Arial"/>
          <w:sz w:val="22"/>
          <w:szCs w:val="22"/>
        </w:rPr>
        <w:t>une</w:t>
      </w:r>
      <w:r w:rsidR="00527009" w:rsidRPr="00091F10">
        <w:rPr>
          <w:rFonts w:ascii="Arial" w:hAnsi="Arial" w:cs="Arial"/>
          <w:sz w:val="22"/>
          <w:szCs w:val="22"/>
        </w:rPr>
        <w:t xml:space="preserve"> </w:t>
      </w:r>
      <w:r w:rsidR="00527009" w:rsidRPr="00091F10">
        <w:rPr>
          <w:rFonts w:ascii="Arial" w:hAnsi="Arial" w:cs="Arial"/>
          <w:sz w:val="22"/>
          <w:szCs w:val="22"/>
          <w:u w:val="single"/>
        </w:rPr>
        <w:t>feuille n°1</w:t>
      </w:r>
      <w:r w:rsidR="00527009" w:rsidRPr="00091F10">
        <w:rPr>
          <w:rFonts w:ascii="Arial" w:hAnsi="Arial" w:cs="Arial"/>
          <w:sz w:val="22"/>
          <w:szCs w:val="22"/>
        </w:rPr>
        <w:t xml:space="preserve"> et</w:t>
      </w:r>
      <w:r w:rsidR="00527009" w:rsidRPr="00703BA6">
        <w:rPr>
          <w:rFonts w:ascii="Arial" w:hAnsi="Arial" w:cs="Arial"/>
          <w:b/>
          <w:sz w:val="22"/>
          <w:szCs w:val="22"/>
        </w:rPr>
        <w:t xml:space="preserve"> la conserve</w:t>
      </w:r>
      <w:r w:rsidR="00A16D1D">
        <w:rPr>
          <w:rFonts w:ascii="Arial" w:hAnsi="Arial" w:cs="Arial"/>
          <w:b/>
          <w:sz w:val="22"/>
          <w:szCs w:val="22"/>
        </w:rPr>
        <w:t>r</w:t>
      </w:r>
      <w:r w:rsidR="00527009" w:rsidRPr="00703BA6">
        <w:rPr>
          <w:rFonts w:ascii="Arial" w:hAnsi="Arial" w:cs="Arial"/>
          <w:b/>
          <w:sz w:val="22"/>
          <w:szCs w:val="22"/>
        </w:rPr>
        <w:t xml:space="preserve"> à l'école </w:t>
      </w:r>
      <w:r w:rsidR="00092153" w:rsidRPr="00092153">
        <w:rPr>
          <w:rFonts w:ascii="Arial" w:hAnsi="Arial" w:cs="Arial"/>
          <w:sz w:val="22"/>
          <w:szCs w:val="22"/>
        </w:rPr>
        <w:t xml:space="preserve">(notamment </w:t>
      </w:r>
      <w:r w:rsidR="00527009" w:rsidRPr="00530252">
        <w:rPr>
          <w:rFonts w:ascii="Arial" w:hAnsi="Arial" w:cs="Arial"/>
          <w:sz w:val="22"/>
          <w:szCs w:val="22"/>
        </w:rPr>
        <w:t xml:space="preserve">afin de délivrer les attestations pour </w:t>
      </w:r>
      <w:r w:rsidR="00D91C16">
        <w:rPr>
          <w:rFonts w:ascii="Arial" w:hAnsi="Arial" w:cs="Arial"/>
          <w:sz w:val="22"/>
          <w:szCs w:val="22"/>
        </w:rPr>
        <w:t>l’ASSN</w:t>
      </w:r>
      <w:r w:rsidR="00092153">
        <w:rPr>
          <w:rFonts w:ascii="Arial" w:hAnsi="Arial" w:cs="Arial"/>
          <w:sz w:val="22"/>
          <w:szCs w:val="22"/>
        </w:rPr>
        <w:t>)</w:t>
      </w:r>
      <w:r w:rsidR="00790940">
        <w:rPr>
          <w:rFonts w:ascii="Arial" w:hAnsi="Arial" w:cs="Arial"/>
          <w:sz w:val="22"/>
          <w:szCs w:val="22"/>
        </w:rPr>
        <w:t>.</w:t>
      </w:r>
    </w:p>
    <w:p w:rsidR="005E363D" w:rsidRDefault="00547C74" w:rsidP="002732CF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Compléter</w:t>
      </w:r>
      <w:r w:rsidR="00CD2C3D" w:rsidRPr="00703BA6">
        <w:rPr>
          <w:rFonts w:ascii="Arial" w:hAnsi="Arial" w:cs="Arial"/>
          <w:sz w:val="22"/>
          <w:szCs w:val="22"/>
        </w:rPr>
        <w:t xml:space="preserve"> </w:t>
      </w:r>
      <w:r w:rsidR="00CD2C3D" w:rsidRPr="00703BA6">
        <w:rPr>
          <w:rFonts w:ascii="Arial" w:hAnsi="Arial" w:cs="Arial"/>
          <w:sz w:val="22"/>
          <w:szCs w:val="22"/>
          <w:u w:val="single"/>
        </w:rPr>
        <w:t>la feuille n°2</w:t>
      </w:r>
      <w:r w:rsidR="00D91C16">
        <w:rPr>
          <w:rFonts w:ascii="Arial" w:hAnsi="Arial" w:cs="Arial"/>
          <w:sz w:val="22"/>
          <w:szCs w:val="22"/>
        </w:rPr>
        <w:t xml:space="preserve"> (CE2</w:t>
      </w:r>
      <w:r w:rsidR="00CD2C3D" w:rsidRPr="00703BA6">
        <w:rPr>
          <w:rFonts w:ascii="Arial" w:hAnsi="Arial" w:cs="Arial"/>
          <w:sz w:val="22"/>
          <w:szCs w:val="22"/>
        </w:rPr>
        <w:t>)</w:t>
      </w:r>
      <w:r w:rsidR="005E363D" w:rsidRPr="00703BA6">
        <w:rPr>
          <w:rFonts w:ascii="Arial" w:hAnsi="Arial" w:cs="Arial"/>
          <w:sz w:val="22"/>
          <w:szCs w:val="22"/>
        </w:rPr>
        <w:t xml:space="preserve"> </w:t>
      </w:r>
      <w:r w:rsidR="00CD2C3D" w:rsidRPr="00703BA6">
        <w:rPr>
          <w:rFonts w:ascii="Arial" w:hAnsi="Arial" w:cs="Arial"/>
          <w:sz w:val="22"/>
          <w:szCs w:val="22"/>
        </w:rPr>
        <w:t>et/ou l</w:t>
      </w:r>
      <w:r w:rsidR="00CD2C3D" w:rsidRPr="00703BA6">
        <w:rPr>
          <w:rFonts w:ascii="Arial" w:hAnsi="Arial" w:cs="Arial"/>
          <w:sz w:val="22"/>
          <w:szCs w:val="22"/>
          <w:u w:val="single"/>
        </w:rPr>
        <w:t xml:space="preserve">a feuille </w:t>
      </w:r>
      <w:r w:rsidR="00A16D1D">
        <w:rPr>
          <w:rFonts w:ascii="Arial" w:hAnsi="Arial" w:cs="Arial"/>
          <w:sz w:val="22"/>
          <w:szCs w:val="22"/>
          <w:u w:val="single"/>
        </w:rPr>
        <w:t>n°</w:t>
      </w:r>
      <w:r w:rsidR="00CD2C3D" w:rsidRPr="00703BA6">
        <w:rPr>
          <w:rFonts w:ascii="Arial" w:hAnsi="Arial" w:cs="Arial"/>
          <w:sz w:val="22"/>
          <w:szCs w:val="22"/>
          <w:u w:val="single"/>
        </w:rPr>
        <w:t>3</w:t>
      </w:r>
      <w:r w:rsidR="00CD2C3D" w:rsidRPr="00703BA6">
        <w:rPr>
          <w:rFonts w:ascii="Arial" w:hAnsi="Arial" w:cs="Arial"/>
          <w:sz w:val="22"/>
          <w:szCs w:val="22"/>
        </w:rPr>
        <w:t xml:space="preserve"> (CM2)</w:t>
      </w:r>
      <w:r w:rsidR="00D10833">
        <w:rPr>
          <w:rFonts w:ascii="Arial" w:hAnsi="Arial" w:cs="Arial"/>
          <w:sz w:val="22"/>
          <w:szCs w:val="22"/>
        </w:rPr>
        <w:t>. E</w:t>
      </w:r>
      <w:r w:rsidR="005F2A35" w:rsidRPr="00703BA6">
        <w:rPr>
          <w:rFonts w:ascii="Arial" w:hAnsi="Arial" w:cs="Arial"/>
          <w:sz w:val="22"/>
          <w:szCs w:val="22"/>
        </w:rPr>
        <w:t>nvoye</w:t>
      </w:r>
      <w:r>
        <w:rPr>
          <w:rFonts w:ascii="Arial" w:hAnsi="Arial" w:cs="Arial"/>
          <w:sz w:val="22"/>
          <w:szCs w:val="22"/>
        </w:rPr>
        <w:t>r</w:t>
      </w:r>
      <w:r w:rsidR="005F2A35" w:rsidRPr="00703BA6">
        <w:rPr>
          <w:rFonts w:ascii="Arial" w:hAnsi="Arial" w:cs="Arial"/>
          <w:sz w:val="22"/>
          <w:szCs w:val="22"/>
        </w:rPr>
        <w:t xml:space="preserve"> la feuille n°</w:t>
      </w:r>
      <w:r w:rsidR="00D10833">
        <w:rPr>
          <w:rFonts w:ascii="Arial" w:hAnsi="Arial" w:cs="Arial"/>
          <w:sz w:val="22"/>
          <w:szCs w:val="22"/>
        </w:rPr>
        <w:t xml:space="preserve">1 </w:t>
      </w:r>
      <w:r w:rsidR="00D10833" w:rsidRPr="00092153">
        <w:rPr>
          <w:rFonts w:ascii="Arial" w:hAnsi="Arial" w:cs="Arial"/>
          <w:b/>
          <w:sz w:val="22"/>
          <w:szCs w:val="22"/>
        </w:rPr>
        <w:t>et</w:t>
      </w:r>
      <w:r w:rsidR="00D10833">
        <w:rPr>
          <w:rFonts w:ascii="Arial" w:hAnsi="Arial" w:cs="Arial"/>
          <w:sz w:val="22"/>
          <w:szCs w:val="22"/>
        </w:rPr>
        <w:t xml:space="preserve"> la n°</w:t>
      </w:r>
      <w:r w:rsidR="005F2A35" w:rsidRPr="00703BA6">
        <w:rPr>
          <w:rFonts w:ascii="Arial" w:hAnsi="Arial" w:cs="Arial"/>
          <w:sz w:val="22"/>
          <w:szCs w:val="22"/>
        </w:rPr>
        <w:t xml:space="preserve">2 </w:t>
      </w:r>
      <w:r w:rsidR="00CD2C3D" w:rsidRPr="00703BA6">
        <w:rPr>
          <w:rFonts w:ascii="Arial" w:hAnsi="Arial" w:cs="Arial"/>
          <w:sz w:val="22"/>
          <w:szCs w:val="22"/>
        </w:rPr>
        <w:t xml:space="preserve">et/ou la n°3 </w:t>
      </w:r>
      <w:r w:rsidR="00790940">
        <w:rPr>
          <w:rFonts w:ascii="Arial" w:hAnsi="Arial" w:cs="Arial"/>
          <w:sz w:val="22"/>
          <w:szCs w:val="22"/>
        </w:rPr>
        <w:t>à l'IEN</w:t>
      </w:r>
      <w:r w:rsidR="00881763">
        <w:rPr>
          <w:rFonts w:ascii="Arial" w:hAnsi="Arial" w:cs="Arial"/>
          <w:sz w:val="22"/>
          <w:szCs w:val="22"/>
        </w:rPr>
        <w:t xml:space="preserve"> de manière numérique uniquement.</w:t>
      </w:r>
    </w:p>
    <w:p w:rsidR="0059780C" w:rsidRDefault="0059780C" w:rsidP="002732CF">
      <w:pPr>
        <w:rPr>
          <w:rFonts w:ascii="Arial" w:hAnsi="Arial" w:cs="Arial"/>
          <w:sz w:val="18"/>
          <w:szCs w:val="18"/>
        </w:rPr>
      </w:pPr>
    </w:p>
    <w:p w:rsidR="003130F0" w:rsidRDefault="00881763" w:rsidP="00881763">
      <w:pPr>
        <w:tabs>
          <w:tab w:val="left" w:pos="96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130F0" w:rsidRPr="003130F0" w:rsidRDefault="00797139" w:rsidP="00313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</w:rPr>
      </w:pPr>
      <w:r>
        <w:rPr>
          <w:b/>
          <w:i/>
          <w:sz w:val="32"/>
          <w:highlight w:val="lightGray"/>
        </w:rPr>
        <w:t>TEST, PARCOURS</w:t>
      </w:r>
      <w:r w:rsidR="003130F0" w:rsidRPr="00F14AC3">
        <w:rPr>
          <w:b/>
          <w:i/>
          <w:sz w:val="32"/>
          <w:highlight w:val="lightGray"/>
        </w:rPr>
        <w:t xml:space="preserve"> ET COMPETENCES EN NATATION</w:t>
      </w:r>
    </w:p>
    <w:p w:rsidR="003130F0" w:rsidRDefault="003130F0" w:rsidP="002732CF">
      <w:pPr>
        <w:spacing w:after="0" w:line="240" w:lineRule="auto"/>
        <w:jc w:val="center"/>
        <w:rPr>
          <w:rFonts w:ascii="Arial" w:hAnsi="Arial" w:cs="Arial"/>
          <w:bCs/>
        </w:rPr>
      </w:pPr>
    </w:p>
    <w:p w:rsidR="00FA442A" w:rsidRPr="002A284A" w:rsidRDefault="00797139" w:rsidP="003130F0">
      <w:pPr>
        <w:spacing w:after="0" w:line="240" w:lineRule="auto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Test</w:t>
      </w:r>
      <w:r w:rsidR="00FA442A" w:rsidRPr="002A284A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 xml:space="preserve">et parcours </w:t>
      </w:r>
      <w:r w:rsidR="00FA442A" w:rsidRPr="002A284A">
        <w:rPr>
          <w:rFonts w:ascii="Arial" w:hAnsi="Arial" w:cs="Arial"/>
          <w:bCs/>
          <w:i/>
        </w:rPr>
        <w:t>se réalisent en grande profond</w:t>
      </w:r>
      <w:r w:rsidR="00A361CD" w:rsidRPr="002A284A">
        <w:rPr>
          <w:rFonts w:ascii="Arial" w:hAnsi="Arial" w:cs="Arial"/>
          <w:bCs/>
          <w:i/>
        </w:rPr>
        <w:t xml:space="preserve">eur (les élèves n’ont pas pied) </w:t>
      </w:r>
      <w:r w:rsidR="00FA442A" w:rsidRPr="002A284A">
        <w:rPr>
          <w:rFonts w:ascii="Arial" w:hAnsi="Arial" w:cs="Arial"/>
          <w:bCs/>
          <w:i/>
        </w:rPr>
        <w:t>et en enchaînant dans l’ordre énoncé les différentes actions</w:t>
      </w:r>
      <w:r w:rsidR="00D91C16" w:rsidRPr="002A284A">
        <w:rPr>
          <w:rFonts w:ascii="Arial" w:hAnsi="Arial" w:cs="Arial"/>
          <w:bCs/>
          <w:i/>
        </w:rPr>
        <w:t>.</w:t>
      </w:r>
    </w:p>
    <w:p w:rsidR="002732CF" w:rsidRDefault="002732CF" w:rsidP="00FA442A">
      <w:pPr>
        <w:spacing w:after="0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708"/>
        <w:gridCol w:w="7492"/>
      </w:tblGrid>
      <w:tr w:rsidR="002732CF" w:rsidRPr="00AB65D5" w:rsidTr="002A284A">
        <w:trPr>
          <w:trHeight w:val="513"/>
        </w:trPr>
        <w:tc>
          <w:tcPr>
            <w:tcW w:w="15538" w:type="dxa"/>
            <w:gridSpan w:val="3"/>
            <w:shd w:val="clear" w:color="auto" w:fill="auto"/>
            <w:vAlign w:val="center"/>
          </w:tcPr>
          <w:p w:rsidR="002732CF" w:rsidRPr="00AB65D5" w:rsidRDefault="002109C4" w:rsidP="002A28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TEST DEPARTEMENTAL DE FIN DE CYCLE 2</w:t>
            </w:r>
          </w:p>
        </w:tc>
      </w:tr>
      <w:tr w:rsidR="002732CF" w:rsidRPr="00AB65D5" w:rsidTr="00AB65D5">
        <w:tc>
          <w:tcPr>
            <w:tcW w:w="8046" w:type="dxa"/>
            <w:gridSpan w:val="2"/>
            <w:shd w:val="clear" w:color="auto" w:fill="auto"/>
          </w:tcPr>
          <w:p w:rsidR="002732CF" w:rsidRPr="00AB65D5" w:rsidRDefault="002732CF" w:rsidP="00AB6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65D5">
              <w:rPr>
                <w:rFonts w:ascii="Arial" w:hAnsi="Arial" w:cs="Arial"/>
                <w:b/>
                <w:sz w:val="28"/>
                <w:szCs w:val="28"/>
              </w:rPr>
              <w:t>Compétences à acquérir</w:t>
            </w:r>
          </w:p>
        </w:tc>
        <w:tc>
          <w:tcPr>
            <w:tcW w:w="7492" w:type="dxa"/>
            <w:shd w:val="clear" w:color="auto" w:fill="auto"/>
          </w:tcPr>
          <w:p w:rsidR="002732CF" w:rsidRPr="00AB65D5" w:rsidRDefault="002109C4" w:rsidP="00AB6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Test</w:t>
            </w:r>
          </w:p>
        </w:tc>
      </w:tr>
      <w:tr w:rsidR="002732CF" w:rsidRPr="00AB65D5" w:rsidTr="002A284A">
        <w:tc>
          <w:tcPr>
            <w:tcW w:w="80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32CF" w:rsidRPr="00AB65D5" w:rsidRDefault="002732CF" w:rsidP="002A284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B65D5">
              <w:rPr>
                <w:rFonts w:ascii="Arial" w:hAnsi="Arial" w:cs="Arial"/>
                <w:i/>
              </w:rPr>
              <w:t>- S’immerger totalement</w:t>
            </w:r>
            <w:r w:rsidR="002A284A">
              <w:rPr>
                <w:rFonts w:ascii="Arial" w:hAnsi="Arial" w:cs="Arial"/>
                <w:i/>
              </w:rPr>
              <w:t>.</w:t>
            </w:r>
          </w:p>
          <w:p w:rsidR="002732CF" w:rsidRPr="00AB65D5" w:rsidRDefault="002732CF" w:rsidP="002A284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B65D5">
              <w:rPr>
                <w:rFonts w:ascii="Arial" w:hAnsi="Arial" w:cs="Arial"/>
                <w:i/>
              </w:rPr>
              <w:t>- Perdre les appuis plantaires (s’équilibrer par l’action des jambes à partir d’appuis manuels solides : lignes d’eau, objet flottant)</w:t>
            </w:r>
            <w:r w:rsidR="002A284A">
              <w:rPr>
                <w:rFonts w:ascii="Arial" w:hAnsi="Arial" w:cs="Arial"/>
                <w:i/>
              </w:rPr>
              <w:t>.</w:t>
            </w:r>
          </w:p>
          <w:p w:rsidR="002732CF" w:rsidRPr="00AB65D5" w:rsidRDefault="002732CF" w:rsidP="002A284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B65D5">
              <w:rPr>
                <w:rFonts w:ascii="Arial" w:hAnsi="Arial" w:cs="Arial"/>
                <w:i/>
              </w:rPr>
              <w:t>- S’immerger vers le fond à partir d’appuis ma</w:t>
            </w:r>
            <w:r w:rsidR="002A284A">
              <w:rPr>
                <w:rFonts w:ascii="Arial" w:hAnsi="Arial" w:cs="Arial"/>
                <w:i/>
              </w:rPr>
              <w:t>nuels (perche, échelle, cage….).</w:t>
            </w:r>
          </w:p>
          <w:p w:rsidR="002732CF" w:rsidRPr="00AB65D5" w:rsidRDefault="002732CF" w:rsidP="002A284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B65D5">
              <w:rPr>
                <w:rFonts w:ascii="Arial" w:hAnsi="Arial" w:cs="Arial"/>
                <w:i/>
              </w:rPr>
              <w:t>- Prendre des informations sous l’eau</w:t>
            </w:r>
            <w:r w:rsidR="002A284A">
              <w:rPr>
                <w:rFonts w:ascii="Arial" w:hAnsi="Arial" w:cs="Arial"/>
                <w:i/>
              </w:rPr>
              <w:t>.</w:t>
            </w:r>
          </w:p>
          <w:p w:rsidR="002732CF" w:rsidRPr="00AB65D5" w:rsidRDefault="002732CF" w:rsidP="002A284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B65D5">
              <w:rPr>
                <w:rFonts w:ascii="Arial" w:hAnsi="Arial" w:cs="Arial"/>
                <w:i/>
              </w:rPr>
              <w:t>- Augmenter le temps d’apnée inspiratoire (inspiration forcée maintenue)</w:t>
            </w:r>
            <w:r w:rsidR="002A284A">
              <w:rPr>
                <w:rFonts w:ascii="Arial" w:hAnsi="Arial" w:cs="Arial"/>
                <w:i/>
              </w:rPr>
              <w:t>.</w:t>
            </w:r>
          </w:p>
          <w:p w:rsidR="002732CF" w:rsidRPr="00AB65D5" w:rsidRDefault="002732CF" w:rsidP="002A284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B65D5">
              <w:rPr>
                <w:rFonts w:ascii="Arial" w:hAnsi="Arial" w:cs="Arial"/>
                <w:i/>
              </w:rPr>
              <w:t>- Accepter la remontée passive</w:t>
            </w:r>
            <w:r w:rsidR="002A284A">
              <w:rPr>
                <w:rFonts w:ascii="Arial" w:hAnsi="Arial" w:cs="Arial"/>
                <w:i/>
              </w:rPr>
              <w:t>.</w:t>
            </w:r>
          </w:p>
          <w:p w:rsidR="002732CF" w:rsidRPr="00AB65D5" w:rsidRDefault="002732CF" w:rsidP="002A284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B65D5">
              <w:rPr>
                <w:rFonts w:ascii="Arial" w:hAnsi="Arial" w:cs="Arial"/>
                <w:i/>
              </w:rPr>
              <w:t>- Se laisser porter par l’eau dans différents équilibres</w:t>
            </w:r>
            <w:r w:rsidR="002A284A">
              <w:rPr>
                <w:rFonts w:ascii="Arial" w:hAnsi="Arial" w:cs="Arial"/>
                <w:i/>
              </w:rPr>
              <w:t>.</w:t>
            </w:r>
          </w:p>
          <w:p w:rsidR="002732CF" w:rsidRPr="00AB65D5" w:rsidRDefault="002732CF" w:rsidP="002A284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B65D5">
              <w:rPr>
                <w:rFonts w:ascii="Arial" w:hAnsi="Arial" w:cs="Arial"/>
                <w:i/>
              </w:rPr>
              <w:t>- Mettre en relation respiration et flottabilité</w:t>
            </w:r>
            <w:r w:rsidR="002A284A">
              <w:rPr>
                <w:rFonts w:ascii="Arial" w:hAnsi="Arial" w:cs="Arial"/>
                <w:i/>
              </w:rPr>
              <w:t>.</w:t>
            </w:r>
          </w:p>
          <w:p w:rsidR="002732CF" w:rsidRPr="00AB65D5" w:rsidRDefault="002732CF" w:rsidP="002A284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B65D5">
              <w:rPr>
                <w:rFonts w:ascii="Arial" w:hAnsi="Arial" w:cs="Arial"/>
                <w:i/>
              </w:rPr>
              <w:t>- Se déplacer sans matériel en utilisant les bras et les jambes dans une position proche de l’horizontal</w:t>
            </w:r>
            <w:r w:rsidR="002A284A">
              <w:rPr>
                <w:rFonts w:ascii="Arial" w:hAnsi="Arial" w:cs="Arial"/>
                <w:i/>
              </w:rPr>
              <w:t>.</w:t>
            </w:r>
          </w:p>
          <w:p w:rsidR="002732CF" w:rsidRPr="00AB65D5" w:rsidRDefault="002732CF" w:rsidP="002A284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B65D5">
              <w:rPr>
                <w:rFonts w:ascii="Arial" w:hAnsi="Arial" w:cs="Arial"/>
                <w:i/>
              </w:rPr>
              <w:t>- Entrer dans l'eau, sans se laisser tomber, après une impulsion</w:t>
            </w:r>
            <w:r w:rsidR="002A284A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74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32CF" w:rsidRPr="00AB65D5" w:rsidRDefault="002732CF" w:rsidP="002A284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B65D5">
              <w:rPr>
                <w:rFonts w:ascii="Arial" w:hAnsi="Arial" w:cs="Arial"/>
                <w:i/>
              </w:rPr>
              <w:t>Enchaîner :</w:t>
            </w:r>
          </w:p>
          <w:p w:rsidR="002732CF" w:rsidRPr="00AB65D5" w:rsidRDefault="002732CF" w:rsidP="002A284A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2732CF" w:rsidRPr="00AB65D5" w:rsidRDefault="002A284A" w:rsidP="002A284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Sauter du bord</w:t>
            </w:r>
          </w:p>
          <w:p w:rsidR="002732CF" w:rsidRPr="00AB65D5" w:rsidRDefault="002A284A" w:rsidP="002A284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Remonter passivement</w:t>
            </w:r>
          </w:p>
          <w:p w:rsidR="002732CF" w:rsidRPr="00AB65D5" w:rsidRDefault="002732CF" w:rsidP="002A284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B65D5">
              <w:rPr>
                <w:rFonts w:ascii="Arial" w:hAnsi="Arial" w:cs="Arial"/>
                <w:b/>
              </w:rPr>
              <w:t>- Se déplacer 15 mètres sans appui (ventral et/ou dorsal).</w:t>
            </w:r>
          </w:p>
        </w:tc>
      </w:tr>
      <w:tr w:rsidR="002732CF" w:rsidRPr="00AB65D5" w:rsidTr="002A284A">
        <w:tc>
          <w:tcPr>
            <w:tcW w:w="1553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732CF" w:rsidRDefault="002732CF" w:rsidP="00AB65D5">
            <w:pPr>
              <w:spacing w:after="0" w:line="240" w:lineRule="auto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2A284A" w:rsidRPr="00AB65D5" w:rsidRDefault="002A284A" w:rsidP="00AB65D5">
            <w:pPr>
              <w:spacing w:after="0" w:line="240" w:lineRule="auto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2732CF" w:rsidRPr="00AB65D5" w:rsidTr="002A284A">
        <w:trPr>
          <w:trHeight w:val="510"/>
        </w:trPr>
        <w:tc>
          <w:tcPr>
            <w:tcW w:w="15538" w:type="dxa"/>
            <w:gridSpan w:val="3"/>
            <w:shd w:val="clear" w:color="auto" w:fill="auto"/>
            <w:vAlign w:val="center"/>
          </w:tcPr>
          <w:p w:rsidR="002732CF" w:rsidRPr="00AB65D5" w:rsidRDefault="002109C4" w:rsidP="002109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PARCOURS </w:t>
            </w:r>
            <w:r w:rsidR="002732CF" w:rsidRPr="00AB65D5">
              <w:rPr>
                <w:rFonts w:ascii="Arial" w:hAnsi="Arial" w:cs="Arial"/>
                <w:b/>
                <w:sz w:val="28"/>
                <w:szCs w:val="32"/>
              </w:rPr>
              <w:t>ASSN</w:t>
            </w:r>
          </w:p>
        </w:tc>
      </w:tr>
      <w:tr w:rsidR="002732CF" w:rsidRPr="00AB65D5" w:rsidTr="00AB65D5">
        <w:tc>
          <w:tcPr>
            <w:tcW w:w="7338" w:type="dxa"/>
            <w:shd w:val="clear" w:color="auto" w:fill="auto"/>
          </w:tcPr>
          <w:p w:rsidR="002732CF" w:rsidRPr="00AB65D5" w:rsidRDefault="002732CF" w:rsidP="00AB6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65D5">
              <w:rPr>
                <w:rFonts w:ascii="Arial" w:hAnsi="Arial" w:cs="Arial"/>
                <w:b/>
                <w:sz w:val="28"/>
                <w:szCs w:val="28"/>
              </w:rPr>
              <w:t>Compétences à acquérir</w:t>
            </w:r>
          </w:p>
        </w:tc>
        <w:tc>
          <w:tcPr>
            <w:tcW w:w="8200" w:type="dxa"/>
            <w:gridSpan w:val="2"/>
            <w:shd w:val="clear" w:color="auto" w:fill="auto"/>
          </w:tcPr>
          <w:p w:rsidR="002732CF" w:rsidRPr="00AB65D5" w:rsidRDefault="002109C4" w:rsidP="00AB65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Parcours</w:t>
            </w:r>
          </w:p>
        </w:tc>
      </w:tr>
      <w:tr w:rsidR="002732CF" w:rsidRPr="00AB65D5" w:rsidTr="002A284A">
        <w:tc>
          <w:tcPr>
            <w:tcW w:w="7338" w:type="dxa"/>
            <w:shd w:val="clear" w:color="auto" w:fill="auto"/>
            <w:vAlign w:val="center"/>
          </w:tcPr>
          <w:p w:rsidR="002732CF" w:rsidRPr="00AB65D5" w:rsidRDefault="002732CF" w:rsidP="002A284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B65D5">
              <w:rPr>
                <w:rFonts w:ascii="Arial" w:hAnsi="Arial" w:cs="Arial"/>
                <w:i/>
              </w:rPr>
              <w:t>- Enchaîner différents équilibres</w:t>
            </w:r>
            <w:r w:rsidR="002A284A">
              <w:rPr>
                <w:rFonts w:ascii="Arial" w:hAnsi="Arial" w:cs="Arial"/>
                <w:i/>
              </w:rPr>
              <w:t>.</w:t>
            </w:r>
          </w:p>
          <w:p w:rsidR="002732CF" w:rsidRPr="00AB65D5" w:rsidRDefault="002732CF" w:rsidP="002A284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B65D5">
              <w:rPr>
                <w:rFonts w:ascii="Arial" w:hAnsi="Arial" w:cs="Arial"/>
                <w:i/>
              </w:rPr>
              <w:t>- Maintenir en déplacement une position hydrodynamique h</w:t>
            </w:r>
            <w:r w:rsidR="002A284A">
              <w:rPr>
                <w:rFonts w:ascii="Arial" w:hAnsi="Arial" w:cs="Arial"/>
                <w:i/>
              </w:rPr>
              <w:t xml:space="preserve">orizontale par l’action efficace </w:t>
            </w:r>
            <w:r w:rsidRPr="00AB65D5">
              <w:rPr>
                <w:rFonts w:ascii="Arial" w:hAnsi="Arial" w:cs="Arial"/>
                <w:i/>
              </w:rPr>
              <w:t>des jambes (alternées ou simultanées) et à l’aide des bras avec une dissociation tête-tronc</w:t>
            </w:r>
            <w:r w:rsidR="002A284A">
              <w:rPr>
                <w:rFonts w:ascii="Arial" w:hAnsi="Arial" w:cs="Arial"/>
                <w:i/>
              </w:rPr>
              <w:t>.</w:t>
            </w:r>
          </w:p>
          <w:p w:rsidR="002732CF" w:rsidRPr="00AB65D5" w:rsidRDefault="002732CF" w:rsidP="002A284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B65D5">
              <w:rPr>
                <w:rFonts w:ascii="Arial" w:hAnsi="Arial" w:cs="Arial"/>
                <w:i/>
              </w:rPr>
              <w:t>- Gérer l’apnée et l’expiration aquatique pour se déplacer de plus en plus long</w:t>
            </w:r>
            <w:r w:rsidR="002A284A">
              <w:rPr>
                <w:rFonts w:ascii="Arial" w:hAnsi="Arial" w:cs="Arial"/>
                <w:i/>
              </w:rPr>
              <w:t>temps en surface et en immersion.</w:t>
            </w:r>
          </w:p>
          <w:p w:rsidR="002732CF" w:rsidRPr="00AB65D5" w:rsidRDefault="002732CF" w:rsidP="002A284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B65D5">
              <w:rPr>
                <w:rFonts w:ascii="Arial" w:hAnsi="Arial" w:cs="Arial"/>
                <w:i/>
              </w:rPr>
              <w:t>- Se maintenir verticalement en surface</w:t>
            </w:r>
            <w:r w:rsidR="002A284A">
              <w:rPr>
                <w:rFonts w:ascii="Arial" w:hAnsi="Arial" w:cs="Arial"/>
                <w:i/>
              </w:rPr>
              <w:t>.</w:t>
            </w:r>
          </w:p>
          <w:p w:rsidR="002732CF" w:rsidRPr="00AB65D5" w:rsidRDefault="002732CF" w:rsidP="002A284A">
            <w:pPr>
              <w:spacing w:after="0" w:line="240" w:lineRule="auto"/>
              <w:ind w:right="-108"/>
              <w:rPr>
                <w:rFonts w:ascii="Arial" w:hAnsi="Arial" w:cs="Arial"/>
                <w:i/>
              </w:rPr>
            </w:pPr>
            <w:r w:rsidRPr="00AB65D5">
              <w:rPr>
                <w:rFonts w:ascii="Arial" w:hAnsi="Arial" w:cs="Arial"/>
                <w:i/>
              </w:rPr>
              <w:t>- Se laisser porter par l’eau dans différents équilibres</w:t>
            </w:r>
            <w:r w:rsidR="002A284A">
              <w:rPr>
                <w:rFonts w:ascii="Arial" w:hAnsi="Arial" w:cs="Arial"/>
                <w:i/>
              </w:rPr>
              <w:t>.</w:t>
            </w:r>
          </w:p>
          <w:p w:rsidR="002732CF" w:rsidRPr="00AB65D5" w:rsidRDefault="002732CF" w:rsidP="002A284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B65D5">
              <w:rPr>
                <w:rFonts w:ascii="Arial" w:hAnsi="Arial" w:cs="Arial"/>
                <w:i/>
              </w:rPr>
              <w:t>- Gérer ses efforts</w:t>
            </w:r>
            <w:r w:rsidR="002A284A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8200" w:type="dxa"/>
            <w:gridSpan w:val="2"/>
            <w:shd w:val="clear" w:color="auto" w:fill="auto"/>
            <w:vAlign w:val="center"/>
          </w:tcPr>
          <w:p w:rsidR="002732CF" w:rsidRPr="00AB65D5" w:rsidRDefault="002732CF" w:rsidP="002A284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B65D5">
              <w:rPr>
                <w:rFonts w:ascii="Arial" w:hAnsi="Arial" w:cs="Arial"/>
                <w:i/>
              </w:rPr>
              <w:t>Parcours à réaliser en continuité, sans reprise d’appuis au bord du bassin et sans lunettes :</w:t>
            </w:r>
          </w:p>
          <w:p w:rsidR="002732CF" w:rsidRPr="00AB65D5" w:rsidRDefault="002732CF" w:rsidP="002A28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65D5">
              <w:rPr>
                <w:rFonts w:ascii="Arial" w:hAnsi="Arial" w:cs="Arial"/>
                <w:b/>
              </w:rPr>
              <w:t xml:space="preserve"> - A partir du bord de la piscine, entr</w:t>
            </w:r>
            <w:r w:rsidR="002A284A">
              <w:rPr>
                <w:rFonts w:ascii="Arial" w:hAnsi="Arial" w:cs="Arial"/>
                <w:b/>
              </w:rPr>
              <w:t>er dans l'eau en chute arrière</w:t>
            </w:r>
          </w:p>
          <w:p w:rsidR="002732CF" w:rsidRPr="00AB65D5" w:rsidRDefault="002732CF" w:rsidP="002A28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65D5">
              <w:rPr>
                <w:rFonts w:ascii="Arial" w:hAnsi="Arial" w:cs="Arial"/>
                <w:b/>
              </w:rPr>
              <w:t xml:space="preserve"> - Se déplacer sur une distance de 3,5 mèt</w:t>
            </w:r>
            <w:r w:rsidR="002A284A">
              <w:rPr>
                <w:rFonts w:ascii="Arial" w:hAnsi="Arial" w:cs="Arial"/>
                <w:b/>
              </w:rPr>
              <w:t>res en direction d'un obstacle</w:t>
            </w:r>
          </w:p>
          <w:p w:rsidR="002732CF" w:rsidRPr="00AB65D5" w:rsidRDefault="002732CF" w:rsidP="002A28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65D5">
              <w:rPr>
                <w:rFonts w:ascii="Arial" w:hAnsi="Arial" w:cs="Arial"/>
                <w:b/>
              </w:rPr>
              <w:t xml:space="preserve"> - Franchir en immersion complète l'obstacle</w:t>
            </w:r>
            <w:r w:rsidR="002A284A">
              <w:rPr>
                <w:rFonts w:ascii="Arial" w:hAnsi="Arial" w:cs="Arial"/>
                <w:b/>
              </w:rPr>
              <w:t xml:space="preserve"> sur une distance de 1,5 mètre</w:t>
            </w:r>
          </w:p>
          <w:p w:rsidR="002732CF" w:rsidRPr="00AB65D5" w:rsidRDefault="002732CF" w:rsidP="002A28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65D5">
              <w:rPr>
                <w:rFonts w:ascii="Arial" w:hAnsi="Arial" w:cs="Arial"/>
                <w:b/>
              </w:rPr>
              <w:t xml:space="preserve"> - Se déplacer sur le ventre</w:t>
            </w:r>
            <w:r w:rsidR="002A284A">
              <w:rPr>
                <w:rFonts w:ascii="Arial" w:hAnsi="Arial" w:cs="Arial"/>
                <w:b/>
              </w:rPr>
              <w:t xml:space="preserve"> sur une distance de 15 mètres</w:t>
            </w:r>
          </w:p>
          <w:p w:rsidR="002732CF" w:rsidRPr="00AB65D5" w:rsidRDefault="002732CF" w:rsidP="002A28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65D5">
              <w:rPr>
                <w:rFonts w:ascii="Arial" w:hAnsi="Arial" w:cs="Arial"/>
                <w:b/>
              </w:rPr>
              <w:t xml:space="preserve"> - Au cours de ce déplacement, au signal sonore, réaliser</w:t>
            </w:r>
            <w:r w:rsidR="002A284A">
              <w:rPr>
                <w:rFonts w:ascii="Arial" w:hAnsi="Arial" w:cs="Arial"/>
                <w:b/>
              </w:rPr>
              <w:t xml:space="preserve"> un surplace vertical pendant </w:t>
            </w:r>
            <w:r w:rsidRPr="00AB65D5">
              <w:rPr>
                <w:rFonts w:ascii="Arial" w:hAnsi="Arial" w:cs="Arial"/>
                <w:b/>
              </w:rPr>
              <w:t>15 secondes puis reprendre le déplacement pour term</w:t>
            </w:r>
            <w:r w:rsidR="002A284A">
              <w:rPr>
                <w:rFonts w:ascii="Arial" w:hAnsi="Arial" w:cs="Arial"/>
                <w:b/>
              </w:rPr>
              <w:t>iner la distance des 15 mètres</w:t>
            </w:r>
          </w:p>
          <w:p w:rsidR="002732CF" w:rsidRPr="00AB65D5" w:rsidRDefault="002732CF" w:rsidP="002A28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65D5">
              <w:rPr>
                <w:rFonts w:ascii="Arial" w:hAnsi="Arial" w:cs="Arial"/>
                <w:b/>
              </w:rPr>
              <w:t xml:space="preserve"> - Faire demi-tour sans reprise d'appuis et passer d'une position ventrale à </w:t>
            </w:r>
            <w:r w:rsidRPr="00AB65D5">
              <w:rPr>
                <w:rFonts w:ascii="Arial" w:hAnsi="Arial" w:cs="Arial"/>
                <w:b/>
              </w:rPr>
              <w:lastRenderedPageBreak/>
              <w:t>une position dorsale pour réal</w:t>
            </w:r>
            <w:r w:rsidR="002A284A">
              <w:rPr>
                <w:rFonts w:ascii="Arial" w:hAnsi="Arial" w:cs="Arial"/>
                <w:b/>
              </w:rPr>
              <w:t>iser une distance de 15 mètres</w:t>
            </w:r>
          </w:p>
          <w:p w:rsidR="002732CF" w:rsidRPr="00AB65D5" w:rsidRDefault="002732CF" w:rsidP="002A28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65D5">
              <w:rPr>
                <w:rFonts w:ascii="Arial" w:hAnsi="Arial" w:cs="Arial"/>
                <w:b/>
              </w:rPr>
              <w:t xml:space="preserve"> - Au cours de ce déplacement, au signal sonore réaliser un surplace en position dorsale pendant 15 second</w:t>
            </w:r>
            <w:r w:rsidR="002A284A">
              <w:rPr>
                <w:rFonts w:ascii="Arial" w:hAnsi="Arial" w:cs="Arial"/>
                <w:b/>
              </w:rPr>
              <w:t>es puis terminer les 15 mètres</w:t>
            </w:r>
          </w:p>
          <w:p w:rsidR="002732CF" w:rsidRPr="00AB65D5" w:rsidRDefault="002732CF" w:rsidP="002A28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65D5">
              <w:rPr>
                <w:rFonts w:ascii="Arial" w:hAnsi="Arial" w:cs="Arial"/>
                <w:b/>
              </w:rPr>
              <w:t xml:space="preserve"> - Se retourner sur le ventre pour franchir à nouveau l'</w:t>
            </w:r>
            <w:r w:rsidR="002A284A">
              <w:rPr>
                <w:rFonts w:ascii="Arial" w:hAnsi="Arial" w:cs="Arial"/>
                <w:b/>
              </w:rPr>
              <w:t>obstacle en immersion complète</w:t>
            </w:r>
          </w:p>
          <w:p w:rsidR="002732CF" w:rsidRPr="00AB65D5" w:rsidRDefault="002732CF" w:rsidP="002A284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B65D5">
              <w:rPr>
                <w:rFonts w:ascii="Arial" w:hAnsi="Arial" w:cs="Arial"/>
                <w:b/>
              </w:rPr>
              <w:t xml:space="preserve"> - Se déplacer sur le ventre pour revenir au point de départ.</w:t>
            </w:r>
          </w:p>
        </w:tc>
      </w:tr>
    </w:tbl>
    <w:p w:rsidR="003D3B6E" w:rsidRPr="00703BA6" w:rsidRDefault="003D3B6E" w:rsidP="002A284A">
      <w:pPr>
        <w:spacing w:after="0"/>
        <w:rPr>
          <w:rFonts w:ascii="Arial" w:hAnsi="Arial" w:cs="Arial"/>
          <w:bCs/>
        </w:rPr>
      </w:pPr>
    </w:p>
    <w:p w:rsidR="00D91C16" w:rsidRDefault="00D91C16" w:rsidP="00D91C16">
      <w:pPr>
        <w:tabs>
          <w:tab w:val="left" w:pos="5670"/>
        </w:tabs>
        <w:spacing w:after="0"/>
        <w:rPr>
          <w:rFonts w:ascii="Arial" w:hAnsi="Arial" w:cs="Arial"/>
          <w:sz w:val="18"/>
          <w:szCs w:val="18"/>
        </w:rPr>
      </w:pPr>
    </w:p>
    <w:p w:rsidR="00A0078B" w:rsidRDefault="00A0078B" w:rsidP="00D91C16">
      <w:pPr>
        <w:tabs>
          <w:tab w:val="left" w:pos="5670"/>
        </w:tabs>
        <w:spacing w:after="0"/>
        <w:rPr>
          <w:rFonts w:ascii="Arial" w:hAnsi="Arial" w:cs="Arial"/>
          <w:sz w:val="18"/>
          <w:szCs w:val="18"/>
        </w:rPr>
      </w:pPr>
    </w:p>
    <w:p w:rsidR="009A3792" w:rsidRDefault="000C334A" w:rsidP="00D91C16">
      <w:pPr>
        <w:tabs>
          <w:tab w:val="left" w:pos="5670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9753600" cy="587692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792" w:rsidRDefault="009A3792" w:rsidP="00D91C16">
      <w:pPr>
        <w:tabs>
          <w:tab w:val="left" w:pos="5670"/>
        </w:tabs>
        <w:spacing w:after="0"/>
        <w:rPr>
          <w:rFonts w:ascii="Arial" w:hAnsi="Arial" w:cs="Arial"/>
          <w:sz w:val="18"/>
          <w:szCs w:val="18"/>
        </w:rPr>
      </w:pPr>
    </w:p>
    <w:p w:rsidR="009A3792" w:rsidRDefault="009A3792" w:rsidP="00D91C16">
      <w:pPr>
        <w:tabs>
          <w:tab w:val="left" w:pos="5670"/>
        </w:tabs>
        <w:spacing w:after="0"/>
        <w:rPr>
          <w:rFonts w:ascii="Arial" w:hAnsi="Arial" w:cs="Arial"/>
          <w:sz w:val="18"/>
          <w:szCs w:val="18"/>
        </w:rPr>
      </w:pPr>
    </w:p>
    <w:p w:rsidR="009A3792" w:rsidRDefault="009A3792" w:rsidP="00D91C16">
      <w:pPr>
        <w:tabs>
          <w:tab w:val="left" w:pos="5670"/>
        </w:tabs>
        <w:spacing w:after="0"/>
        <w:rPr>
          <w:rFonts w:ascii="Arial" w:hAnsi="Arial" w:cs="Arial"/>
          <w:sz w:val="18"/>
          <w:szCs w:val="18"/>
        </w:rPr>
      </w:pPr>
    </w:p>
    <w:p w:rsidR="009A3792" w:rsidRDefault="009A3792" w:rsidP="00D91C16">
      <w:pPr>
        <w:tabs>
          <w:tab w:val="left" w:pos="5670"/>
        </w:tabs>
        <w:spacing w:after="0"/>
        <w:rPr>
          <w:rFonts w:ascii="Arial" w:hAnsi="Arial" w:cs="Arial"/>
          <w:sz w:val="18"/>
          <w:szCs w:val="18"/>
        </w:rPr>
      </w:pPr>
    </w:p>
    <w:p w:rsidR="002732CF" w:rsidRDefault="002732CF" w:rsidP="00313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3130F0">
        <w:rPr>
          <w:b/>
          <w:sz w:val="28"/>
        </w:rPr>
        <w:lastRenderedPageBreak/>
        <w:t xml:space="preserve">Feuille </w:t>
      </w:r>
      <w:r w:rsidR="00776612">
        <w:rPr>
          <w:b/>
          <w:sz w:val="28"/>
        </w:rPr>
        <w:t>liste élèves</w:t>
      </w:r>
      <w:r>
        <w:tab/>
      </w:r>
      <w:r>
        <w:tab/>
      </w:r>
      <w:r>
        <w:tab/>
      </w:r>
      <w:r>
        <w:tab/>
      </w:r>
      <w:r>
        <w:tab/>
      </w:r>
      <w:r w:rsidRPr="003130F0">
        <w:rPr>
          <w:b/>
          <w:i/>
          <w:sz w:val="32"/>
        </w:rPr>
        <w:t>TEST</w:t>
      </w:r>
      <w:r w:rsidR="001339D4">
        <w:rPr>
          <w:b/>
          <w:i/>
          <w:sz w:val="32"/>
        </w:rPr>
        <w:t>S</w:t>
      </w:r>
      <w:r w:rsidRPr="003130F0">
        <w:rPr>
          <w:b/>
          <w:i/>
          <w:sz w:val="32"/>
        </w:rPr>
        <w:t xml:space="preserve"> NATATION</w:t>
      </w:r>
      <w:r>
        <w:tab/>
      </w:r>
      <w:r>
        <w:tab/>
      </w:r>
      <w:r>
        <w:tab/>
      </w:r>
      <w:r w:rsidR="00881763">
        <w:rPr>
          <w:b/>
          <w:sz w:val="24"/>
        </w:rPr>
        <w:t>2019/2020</w:t>
      </w:r>
      <w:r w:rsidR="00EE6D96">
        <w:tab/>
      </w:r>
      <w:r w:rsidR="00EE6D96">
        <w:tab/>
      </w:r>
      <w:r w:rsidR="00EE6D96">
        <w:tab/>
      </w:r>
      <w:r>
        <w:t>Piscine de :</w:t>
      </w:r>
      <w:r w:rsidR="003130F0">
        <w:t xml:space="preserve">                                                </w:t>
      </w:r>
    </w:p>
    <w:p w:rsidR="002732CF" w:rsidRPr="003C2F15" w:rsidRDefault="002732CF" w:rsidP="002732CF">
      <w:pPr>
        <w:spacing w:after="0" w:line="240" w:lineRule="auto"/>
        <w:rPr>
          <w:sz w:val="12"/>
        </w:rPr>
      </w:pPr>
    </w:p>
    <w:p w:rsidR="002732CF" w:rsidRPr="00F656DA" w:rsidRDefault="002732CF" w:rsidP="002732CF">
      <w:pPr>
        <w:spacing w:after="0" w:line="240" w:lineRule="auto"/>
        <w:rPr>
          <w:sz w:val="20"/>
        </w:rPr>
      </w:pPr>
      <w:r w:rsidRPr="00F656DA">
        <w:rPr>
          <w:sz w:val="20"/>
        </w:rPr>
        <w:t>Ecole :</w:t>
      </w:r>
      <w:r w:rsidRPr="00F656DA">
        <w:rPr>
          <w:sz w:val="20"/>
        </w:rPr>
        <w:tab/>
      </w:r>
      <w:r w:rsidRPr="00F656DA">
        <w:rPr>
          <w:sz w:val="20"/>
        </w:rPr>
        <w:tab/>
      </w:r>
      <w:r w:rsidRPr="00F656DA">
        <w:rPr>
          <w:sz w:val="20"/>
        </w:rPr>
        <w:tab/>
      </w:r>
      <w:r w:rsidRPr="00F656DA">
        <w:rPr>
          <w:sz w:val="20"/>
        </w:rPr>
        <w:tab/>
        <w:t>Classe :</w:t>
      </w:r>
      <w:r w:rsidRPr="00F656DA">
        <w:rPr>
          <w:sz w:val="20"/>
        </w:rPr>
        <w:tab/>
      </w:r>
      <w:r w:rsidRPr="00F656DA">
        <w:rPr>
          <w:sz w:val="20"/>
        </w:rPr>
        <w:tab/>
        <w:t>Enseignant :</w:t>
      </w:r>
      <w:r w:rsidRPr="00F656DA">
        <w:rPr>
          <w:sz w:val="20"/>
        </w:rPr>
        <w:tab/>
      </w:r>
      <w:r w:rsidRPr="00F656DA">
        <w:rPr>
          <w:sz w:val="20"/>
        </w:rPr>
        <w:tab/>
      </w:r>
      <w:r w:rsidRPr="00F656DA">
        <w:rPr>
          <w:sz w:val="20"/>
        </w:rPr>
        <w:tab/>
      </w:r>
      <w:r w:rsidRPr="00F656DA">
        <w:rPr>
          <w:sz w:val="20"/>
        </w:rPr>
        <w:tab/>
        <w:t>Jour :</w:t>
      </w:r>
      <w:r w:rsidRPr="00F656DA">
        <w:rPr>
          <w:sz w:val="20"/>
        </w:rPr>
        <w:tab/>
      </w:r>
      <w:r w:rsidRPr="00F656DA">
        <w:rPr>
          <w:sz w:val="20"/>
        </w:rPr>
        <w:tab/>
      </w:r>
      <w:r w:rsidRPr="00F656DA">
        <w:rPr>
          <w:sz w:val="20"/>
        </w:rPr>
        <w:tab/>
        <w:t xml:space="preserve">Horaires :     h     /     h     </w:t>
      </w:r>
      <w:r w:rsidRPr="00F656DA">
        <w:rPr>
          <w:sz w:val="20"/>
        </w:rPr>
        <w:tab/>
      </w:r>
      <w:r>
        <w:rPr>
          <w:sz w:val="20"/>
        </w:rPr>
        <w:tab/>
      </w:r>
      <w:r w:rsidRPr="00F656DA">
        <w:rPr>
          <w:sz w:val="20"/>
        </w:rPr>
        <w:t>Année scolaire :</w:t>
      </w:r>
    </w:p>
    <w:p w:rsidR="002732CF" w:rsidRPr="00F656DA" w:rsidRDefault="002732CF" w:rsidP="002732CF">
      <w:pPr>
        <w:spacing w:after="0" w:line="240" w:lineRule="auto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8"/>
        <w:gridCol w:w="1295"/>
        <w:gridCol w:w="1343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2732CF" w:rsidRPr="00124ECF" w:rsidTr="00092153">
        <w:tc>
          <w:tcPr>
            <w:tcW w:w="2588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732CF" w:rsidRPr="00124ECF" w:rsidRDefault="002732CF" w:rsidP="00AB65D5">
            <w:pPr>
              <w:spacing w:after="0" w:line="240" w:lineRule="auto"/>
              <w:jc w:val="center"/>
            </w:pPr>
            <w:r w:rsidRPr="00124ECF">
              <w:t>NOM Prénom</w:t>
            </w:r>
          </w:p>
        </w:tc>
        <w:tc>
          <w:tcPr>
            <w:tcW w:w="522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732CF" w:rsidRPr="00124ECF" w:rsidRDefault="002109C4" w:rsidP="00AB65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TEST DEPARTEMENTAL DE FIN DE CYCLE 2</w:t>
            </w:r>
          </w:p>
        </w:tc>
        <w:tc>
          <w:tcPr>
            <w:tcW w:w="7770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732CF" w:rsidRPr="00124ECF" w:rsidRDefault="002109C4" w:rsidP="00AB65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PARCOURS </w:t>
            </w:r>
            <w:r w:rsidR="002732CF" w:rsidRPr="00124ECF">
              <w:rPr>
                <w:b/>
              </w:rPr>
              <w:t>ASSN</w:t>
            </w:r>
          </w:p>
        </w:tc>
      </w:tr>
      <w:tr w:rsidR="002732CF" w:rsidRPr="00124ECF" w:rsidTr="00092153">
        <w:trPr>
          <w:trHeight w:val="1099"/>
        </w:trPr>
        <w:tc>
          <w:tcPr>
            <w:tcW w:w="258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2CF" w:rsidRPr="00124ECF" w:rsidRDefault="002732CF" w:rsidP="00AB65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24ECF">
              <w:rPr>
                <w:rFonts w:cs="Arial"/>
                <w:sz w:val="18"/>
                <w:szCs w:val="18"/>
              </w:rPr>
              <w:t>Sauter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2CF" w:rsidRPr="00124ECF" w:rsidRDefault="002732CF" w:rsidP="00AB65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24ECF">
              <w:rPr>
                <w:rFonts w:cs="Arial"/>
                <w:sz w:val="18"/>
                <w:szCs w:val="18"/>
              </w:rPr>
              <w:t>Remonter</w:t>
            </w:r>
          </w:p>
          <w:p w:rsidR="002732CF" w:rsidRPr="00124ECF" w:rsidRDefault="00816BF7" w:rsidP="00816BF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passivement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BDB" w:rsidRDefault="002732CF" w:rsidP="00AB65D5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124ECF">
              <w:rPr>
                <w:rFonts w:cs="Arial"/>
                <w:sz w:val="18"/>
                <w:szCs w:val="20"/>
              </w:rPr>
              <w:t xml:space="preserve">Se déplacer </w:t>
            </w:r>
          </w:p>
          <w:p w:rsidR="002732CF" w:rsidRPr="00124ECF" w:rsidRDefault="002732CF" w:rsidP="00AB65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4ECF">
              <w:rPr>
                <w:rFonts w:cs="Arial"/>
                <w:sz w:val="18"/>
                <w:szCs w:val="20"/>
              </w:rPr>
              <w:t>15 m sans appui</w:t>
            </w:r>
          </w:p>
        </w:tc>
        <w:tc>
          <w:tcPr>
            <w:tcW w:w="129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2CF" w:rsidRPr="00124ECF" w:rsidRDefault="002732CF" w:rsidP="00AB65D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24ECF">
              <w:rPr>
                <w:b/>
                <w:sz w:val="20"/>
                <w:szCs w:val="18"/>
              </w:rPr>
              <w:t>RESULTAT</w:t>
            </w:r>
          </w:p>
        </w:tc>
        <w:tc>
          <w:tcPr>
            <w:tcW w:w="129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2CF" w:rsidRPr="00124ECF" w:rsidRDefault="002732CF" w:rsidP="00AB65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24ECF">
              <w:rPr>
                <w:rFonts w:cs="Arial"/>
                <w:sz w:val="18"/>
                <w:szCs w:val="18"/>
              </w:rPr>
              <w:t>Chute arrière</w:t>
            </w:r>
          </w:p>
          <w:p w:rsidR="002732CF" w:rsidRPr="00124ECF" w:rsidRDefault="002732CF" w:rsidP="00AB65D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24ECF">
              <w:rPr>
                <w:rFonts w:cs="Arial"/>
                <w:sz w:val="18"/>
                <w:szCs w:val="18"/>
              </w:rPr>
              <w:t>du bord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BDB" w:rsidRDefault="002732CF" w:rsidP="00AB65D5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124ECF">
              <w:rPr>
                <w:rFonts w:cs="Arial"/>
                <w:sz w:val="18"/>
                <w:szCs w:val="20"/>
              </w:rPr>
              <w:t xml:space="preserve">Se déplacer 3,5 m et franchir un obstacle </w:t>
            </w:r>
          </w:p>
          <w:p w:rsidR="002732CF" w:rsidRPr="00124ECF" w:rsidRDefault="002732CF" w:rsidP="00AB65D5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124ECF">
              <w:rPr>
                <w:rFonts w:cs="Arial"/>
                <w:sz w:val="18"/>
                <w:szCs w:val="20"/>
              </w:rPr>
              <w:t>d’1,5 m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2CF" w:rsidRPr="00124ECF" w:rsidRDefault="002732CF" w:rsidP="00AB65D5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124ECF">
              <w:rPr>
                <w:rFonts w:cs="Arial"/>
                <w:sz w:val="18"/>
                <w:szCs w:val="20"/>
              </w:rPr>
              <w:t>Se déplacer sur le ventre 15 m</w:t>
            </w:r>
          </w:p>
          <w:p w:rsidR="002732CF" w:rsidRPr="00124ECF" w:rsidRDefault="002732CF" w:rsidP="00AB65D5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124ECF">
              <w:rPr>
                <w:rFonts w:cs="Arial"/>
                <w:sz w:val="18"/>
                <w:szCs w:val="20"/>
              </w:rPr>
              <w:t>Surplace vertical de 15’’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BDB" w:rsidRDefault="002732CF" w:rsidP="00AB65D5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124ECF">
              <w:rPr>
                <w:rFonts w:cs="Arial"/>
                <w:sz w:val="18"/>
                <w:szCs w:val="20"/>
              </w:rPr>
              <w:t xml:space="preserve">Se déplacer sur le dos </w:t>
            </w:r>
          </w:p>
          <w:p w:rsidR="002732CF" w:rsidRPr="00124ECF" w:rsidRDefault="002732CF" w:rsidP="00AB65D5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124ECF">
              <w:rPr>
                <w:rFonts w:cs="Arial"/>
                <w:sz w:val="18"/>
                <w:szCs w:val="20"/>
              </w:rPr>
              <w:t>15 m</w:t>
            </w:r>
          </w:p>
          <w:p w:rsidR="002732CF" w:rsidRPr="00124ECF" w:rsidRDefault="002732CF" w:rsidP="00AB65D5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124ECF">
              <w:rPr>
                <w:rFonts w:cs="Arial"/>
                <w:sz w:val="18"/>
                <w:szCs w:val="20"/>
              </w:rPr>
              <w:t>Surplace dorsal  de</w:t>
            </w:r>
            <w:r w:rsidR="00A87354">
              <w:rPr>
                <w:rFonts w:cs="Arial"/>
                <w:sz w:val="18"/>
                <w:szCs w:val="20"/>
              </w:rPr>
              <w:t xml:space="preserve"> </w:t>
            </w:r>
            <w:r w:rsidRPr="00124ECF">
              <w:rPr>
                <w:rFonts w:cs="Arial"/>
                <w:sz w:val="18"/>
                <w:szCs w:val="20"/>
              </w:rPr>
              <w:t>15’’</w:t>
            </w:r>
            <w:bookmarkStart w:id="0" w:name="_GoBack"/>
            <w:bookmarkEnd w:id="0"/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BDB" w:rsidRDefault="002732CF" w:rsidP="00AB65D5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124ECF">
              <w:rPr>
                <w:rFonts w:cs="Arial"/>
                <w:sz w:val="18"/>
                <w:szCs w:val="20"/>
              </w:rPr>
              <w:t xml:space="preserve">Franchir un obstacle </w:t>
            </w:r>
          </w:p>
          <w:p w:rsidR="002732CF" w:rsidRPr="00124ECF" w:rsidRDefault="002732CF" w:rsidP="00AB65D5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124ECF">
              <w:rPr>
                <w:rFonts w:cs="Arial"/>
                <w:sz w:val="18"/>
                <w:szCs w:val="20"/>
              </w:rPr>
              <w:t>d’1,5 m et se déplacer sur  3,5 m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CF" w:rsidRPr="00124ECF" w:rsidRDefault="002732CF" w:rsidP="00AB65D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24ECF">
              <w:rPr>
                <w:b/>
                <w:sz w:val="20"/>
                <w:szCs w:val="18"/>
              </w:rPr>
              <w:t>RESULTAT</w:t>
            </w:r>
          </w:p>
        </w:tc>
      </w:tr>
      <w:tr w:rsidR="002732CF" w:rsidRPr="00124ECF" w:rsidTr="00092153">
        <w:tc>
          <w:tcPr>
            <w:tcW w:w="2588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343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</w:tr>
      <w:tr w:rsidR="002732CF" w:rsidRPr="00124ECF" w:rsidTr="00092153">
        <w:tc>
          <w:tcPr>
            <w:tcW w:w="2588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343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</w:tr>
      <w:tr w:rsidR="002732CF" w:rsidRPr="00124ECF" w:rsidTr="00092153">
        <w:tc>
          <w:tcPr>
            <w:tcW w:w="2588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343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</w:tr>
      <w:tr w:rsidR="002732CF" w:rsidRPr="00124ECF" w:rsidTr="00092153">
        <w:trPr>
          <w:trHeight w:val="113"/>
        </w:trPr>
        <w:tc>
          <w:tcPr>
            <w:tcW w:w="2588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343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</w:tr>
      <w:tr w:rsidR="002732CF" w:rsidRPr="00124ECF" w:rsidTr="00092153">
        <w:tc>
          <w:tcPr>
            <w:tcW w:w="2588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343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</w:tr>
      <w:tr w:rsidR="002732CF" w:rsidRPr="00124ECF" w:rsidTr="00092153">
        <w:tc>
          <w:tcPr>
            <w:tcW w:w="2588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343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</w:tr>
      <w:tr w:rsidR="002732CF" w:rsidRPr="00124ECF" w:rsidTr="00092153">
        <w:tc>
          <w:tcPr>
            <w:tcW w:w="2588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343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</w:tr>
      <w:tr w:rsidR="002732CF" w:rsidRPr="00124ECF" w:rsidTr="00092153">
        <w:tc>
          <w:tcPr>
            <w:tcW w:w="2588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343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</w:tr>
      <w:tr w:rsidR="002732CF" w:rsidRPr="00124ECF" w:rsidTr="00092153">
        <w:tc>
          <w:tcPr>
            <w:tcW w:w="2588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343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</w:tr>
      <w:tr w:rsidR="002732CF" w:rsidRPr="00124ECF" w:rsidTr="00092153">
        <w:tc>
          <w:tcPr>
            <w:tcW w:w="2588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343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</w:tr>
      <w:tr w:rsidR="002732CF" w:rsidRPr="00124ECF" w:rsidTr="00092153">
        <w:tc>
          <w:tcPr>
            <w:tcW w:w="2588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343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</w:tr>
      <w:tr w:rsidR="002732CF" w:rsidRPr="00124ECF" w:rsidTr="00092153">
        <w:tc>
          <w:tcPr>
            <w:tcW w:w="2588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343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</w:tr>
      <w:tr w:rsidR="002732CF" w:rsidRPr="00124ECF" w:rsidTr="00092153">
        <w:tc>
          <w:tcPr>
            <w:tcW w:w="2588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343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</w:tr>
      <w:tr w:rsidR="002732CF" w:rsidRPr="00124ECF" w:rsidTr="00092153">
        <w:tc>
          <w:tcPr>
            <w:tcW w:w="2588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343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</w:tr>
      <w:tr w:rsidR="002732CF" w:rsidRPr="00124ECF" w:rsidTr="00092153">
        <w:tc>
          <w:tcPr>
            <w:tcW w:w="2588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343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</w:tr>
      <w:tr w:rsidR="002732CF" w:rsidRPr="00124ECF" w:rsidTr="00092153">
        <w:tc>
          <w:tcPr>
            <w:tcW w:w="2588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343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</w:tr>
      <w:tr w:rsidR="002732CF" w:rsidRPr="00124ECF" w:rsidTr="00092153">
        <w:tc>
          <w:tcPr>
            <w:tcW w:w="2588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343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</w:tr>
      <w:tr w:rsidR="002732CF" w:rsidRPr="00124ECF" w:rsidTr="00092153">
        <w:tc>
          <w:tcPr>
            <w:tcW w:w="2588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343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</w:tr>
      <w:tr w:rsidR="002732CF" w:rsidRPr="00124ECF" w:rsidTr="00092153">
        <w:tc>
          <w:tcPr>
            <w:tcW w:w="2588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343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</w:tr>
      <w:tr w:rsidR="002732CF" w:rsidRPr="00124ECF" w:rsidTr="00092153">
        <w:tc>
          <w:tcPr>
            <w:tcW w:w="2588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343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</w:tr>
      <w:tr w:rsidR="002732CF" w:rsidRPr="00124ECF" w:rsidTr="00092153">
        <w:tc>
          <w:tcPr>
            <w:tcW w:w="2588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343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</w:tr>
      <w:tr w:rsidR="002732CF" w:rsidRPr="00124ECF" w:rsidTr="00092153">
        <w:tc>
          <w:tcPr>
            <w:tcW w:w="2588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343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</w:tr>
      <w:tr w:rsidR="002732CF" w:rsidRPr="00124ECF" w:rsidTr="00092153">
        <w:tc>
          <w:tcPr>
            <w:tcW w:w="2588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343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</w:tr>
      <w:tr w:rsidR="002732CF" w:rsidRPr="00124ECF" w:rsidTr="00092153">
        <w:tc>
          <w:tcPr>
            <w:tcW w:w="2588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343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</w:tr>
      <w:tr w:rsidR="002732CF" w:rsidRPr="00124ECF" w:rsidTr="00092153">
        <w:tc>
          <w:tcPr>
            <w:tcW w:w="2588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343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</w:tr>
      <w:tr w:rsidR="002732CF" w:rsidRPr="00124ECF" w:rsidTr="00092153">
        <w:tc>
          <w:tcPr>
            <w:tcW w:w="2588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343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</w:tr>
      <w:tr w:rsidR="002732CF" w:rsidRPr="00124ECF" w:rsidTr="00092153">
        <w:tc>
          <w:tcPr>
            <w:tcW w:w="2588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343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</w:tr>
      <w:tr w:rsidR="002732CF" w:rsidRPr="00124ECF" w:rsidTr="00092153">
        <w:tc>
          <w:tcPr>
            <w:tcW w:w="2588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  <w:r w:rsidRPr="00124ECF">
              <w:lastRenderedPageBreak/>
              <w:t xml:space="preserve">Nombre d’élèves : </w:t>
            </w:r>
          </w:p>
        </w:tc>
        <w:tc>
          <w:tcPr>
            <w:tcW w:w="393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109C4" w:rsidP="00AB65D5">
            <w:pPr>
              <w:spacing w:after="0" w:line="240" w:lineRule="auto"/>
              <w:jc w:val="right"/>
            </w:pPr>
            <w:r>
              <w:t>Total réussites test départ</w:t>
            </w:r>
            <w:r w:rsidRPr="002109C4">
              <w:rPr>
                <w:vertAlign w:val="superscript"/>
              </w:rPr>
              <w:t>al</w:t>
            </w:r>
            <w:r>
              <w:t xml:space="preserve"> fin cycle 2</w:t>
            </w:r>
            <w:r w:rsidR="002732CF" w:rsidRPr="00124ECF">
              <w:t> :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  <w:tc>
          <w:tcPr>
            <w:tcW w:w="6475" w:type="dxa"/>
            <w:gridSpan w:val="5"/>
            <w:tcBorders>
              <w:left w:val="double" w:sz="4" w:space="0" w:color="auto"/>
            </w:tcBorders>
            <w:shd w:val="clear" w:color="auto" w:fill="auto"/>
          </w:tcPr>
          <w:p w:rsidR="002732CF" w:rsidRPr="00124ECF" w:rsidRDefault="002732CF" w:rsidP="002109C4">
            <w:pPr>
              <w:spacing w:after="0" w:line="240" w:lineRule="auto"/>
              <w:jc w:val="right"/>
            </w:pPr>
            <w:r w:rsidRPr="00124ECF">
              <w:t xml:space="preserve">Total réussites </w:t>
            </w:r>
            <w:r w:rsidR="002109C4">
              <w:t>parcours</w:t>
            </w:r>
            <w:r w:rsidRPr="00124ECF">
              <w:t xml:space="preserve"> ASSN :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</w:tcPr>
          <w:p w:rsidR="002732CF" w:rsidRPr="00124ECF" w:rsidRDefault="002732CF" w:rsidP="00AB65D5">
            <w:pPr>
              <w:spacing w:after="0" w:line="240" w:lineRule="auto"/>
            </w:pPr>
          </w:p>
        </w:tc>
      </w:tr>
    </w:tbl>
    <w:p w:rsidR="002732CF" w:rsidRPr="007E532D" w:rsidRDefault="002732CF" w:rsidP="002732CF">
      <w:pPr>
        <w:spacing w:after="0" w:line="240" w:lineRule="auto"/>
        <w:rPr>
          <w:sz w:val="6"/>
        </w:rPr>
      </w:pPr>
    </w:p>
    <w:p w:rsidR="002732CF" w:rsidRPr="00124ECF" w:rsidRDefault="002732CF" w:rsidP="002732CF">
      <w:pPr>
        <w:spacing w:after="0" w:line="240" w:lineRule="auto"/>
        <w:rPr>
          <w:i/>
        </w:rPr>
      </w:pPr>
      <w:r w:rsidRPr="00124ECF">
        <w:rPr>
          <w:i/>
        </w:rPr>
        <w:t>Noter O (OUI) en cas de réussite. Noter N (NON) en cas d’échec. Renseigner tous les items. Pour le résultat final, noter OUI ou NON (loi du tout ou rien).</w:t>
      </w:r>
    </w:p>
    <w:p w:rsidR="002732CF" w:rsidRDefault="002732CF" w:rsidP="002732CF">
      <w:pPr>
        <w:spacing w:after="0" w:line="240" w:lineRule="auto"/>
        <w:rPr>
          <w:i/>
        </w:rPr>
      </w:pPr>
      <w:r w:rsidRPr="00124ECF">
        <w:rPr>
          <w:b/>
          <w:i/>
        </w:rPr>
        <w:t>ATTENTION</w:t>
      </w:r>
      <w:r w:rsidRPr="00124ECF">
        <w:rPr>
          <w:i/>
        </w:rPr>
        <w:t> : les</w:t>
      </w:r>
      <w:r w:rsidR="002109C4">
        <w:rPr>
          <w:i/>
        </w:rPr>
        <w:t xml:space="preserve"> élèves ayant réussi le parcours ASSN</w:t>
      </w:r>
      <w:r w:rsidRPr="00124ECF">
        <w:rPr>
          <w:i/>
        </w:rPr>
        <w:t xml:space="preserve"> sont systématiquem</w:t>
      </w:r>
      <w:r w:rsidR="002109C4">
        <w:rPr>
          <w:i/>
        </w:rPr>
        <w:t>ent comptabilisés dans le test départemental de fin de cycle 2.</w:t>
      </w:r>
    </w:p>
    <w:p w:rsidR="00EE6D96" w:rsidRPr="00124ECF" w:rsidRDefault="00EE6D96" w:rsidP="002732CF">
      <w:pPr>
        <w:spacing w:after="0" w:line="240" w:lineRule="auto"/>
        <w:rPr>
          <w:i/>
        </w:rPr>
      </w:pPr>
    </w:p>
    <w:p w:rsidR="003130F0" w:rsidRDefault="003130F0" w:rsidP="00313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3130F0">
        <w:rPr>
          <w:b/>
          <w:sz w:val="28"/>
        </w:rPr>
        <w:t xml:space="preserve">Feuille </w:t>
      </w:r>
      <w:r w:rsidR="00776612">
        <w:rPr>
          <w:b/>
          <w:sz w:val="28"/>
        </w:rPr>
        <w:t>récapitulative CE2</w:t>
      </w:r>
      <w:r>
        <w:tab/>
      </w:r>
      <w:r>
        <w:tab/>
      </w:r>
      <w:r>
        <w:tab/>
      </w:r>
      <w:r>
        <w:tab/>
      </w:r>
      <w:r>
        <w:tab/>
      </w:r>
      <w:r w:rsidRPr="003130F0">
        <w:rPr>
          <w:b/>
          <w:i/>
          <w:sz w:val="32"/>
          <w:szCs w:val="28"/>
        </w:rPr>
        <w:t>TEST NATATION CE2</w:t>
      </w:r>
    </w:p>
    <w:p w:rsidR="003130F0" w:rsidRPr="003C2F15" w:rsidRDefault="003130F0" w:rsidP="003130F0">
      <w:pPr>
        <w:spacing w:after="0" w:line="240" w:lineRule="auto"/>
        <w:rPr>
          <w:sz w:val="12"/>
        </w:rPr>
      </w:pPr>
    </w:p>
    <w:p w:rsidR="00FA442A" w:rsidRPr="00703BA6" w:rsidRDefault="00FA442A" w:rsidP="008054C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E541BB" w:rsidRDefault="00E541BB" w:rsidP="00E541B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03BA6">
        <w:rPr>
          <w:rFonts w:ascii="Arial" w:hAnsi="Arial" w:cs="Arial"/>
          <w:b/>
          <w:bCs/>
          <w:sz w:val="26"/>
          <w:szCs w:val="26"/>
        </w:rPr>
        <w:t>Nom de l'école</w:t>
      </w:r>
      <w:r w:rsidRPr="00703BA6">
        <w:rPr>
          <w:rFonts w:ascii="Arial" w:hAnsi="Arial" w:cs="Arial"/>
          <w:sz w:val="26"/>
          <w:szCs w:val="26"/>
        </w:rPr>
        <w:t xml:space="preserve"> :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703BA6">
        <w:rPr>
          <w:rFonts w:ascii="Arial" w:hAnsi="Arial" w:cs="Arial"/>
          <w:sz w:val="26"/>
          <w:szCs w:val="26"/>
        </w:rPr>
        <w:t>Nom de l'enseignant :</w:t>
      </w:r>
    </w:p>
    <w:p w:rsidR="003130F0" w:rsidRPr="00703BA6" w:rsidRDefault="003130F0" w:rsidP="008054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A35" w:rsidRDefault="005F2A35" w:rsidP="008054C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03BA6">
        <w:rPr>
          <w:rFonts w:ascii="Arial" w:hAnsi="Arial" w:cs="Arial"/>
          <w:sz w:val="26"/>
          <w:szCs w:val="26"/>
        </w:rPr>
        <w:t xml:space="preserve">Niveau(x) </w:t>
      </w:r>
      <w:r w:rsidR="0094606F">
        <w:rPr>
          <w:rFonts w:ascii="Arial" w:hAnsi="Arial" w:cs="Arial"/>
          <w:sz w:val="26"/>
          <w:szCs w:val="26"/>
        </w:rPr>
        <w:t>de</w:t>
      </w:r>
      <w:r w:rsidRPr="00703BA6">
        <w:rPr>
          <w:rFonts w:ascii="Arial" w:hAnsi="Arial" w:cs="Arial"/>
          <w:sz w:val="26"/>
          <w:szCs w:val="26"/>
        </w:rPr>
        <w:t xml:space="preserve"> la classe : </w:t>
      </w:r>
    </w:p>
    <w:p w:rsidR="003130F0" w:rsidRPr="00703BA6" w:rsidRDefault="003130F0" w:rsidP="008054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A35" w:rsidRDefault="00D91C16" w:rsidP="008054C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Nombre d'élèves de niveau CE2</w:t>
      </w:r>
      <w:r w:rsidR="005F2A35" w:rsidRPr="00703BA6">
        <w:rPr>
          <w:rFonts w:ascii="Arial" w:hAnsi="Arial" w:cs="Arial"/>
          <w:sz w:val="26"/>
          <w:szCs w:val="26"/>
        </w:rPr>
        <w:t xml:space="preserve"> : </w:t>
      </w:r>
    </w:p>
    <w:p w:rsidR="003130F0" w:rsidRPr="00703BA6" w:rsidRDefault="003130F0" w:rsidP="008054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A35" w:rsidRDefault="00D91C16" w:rsidP="008054C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Nombre de CE2</w:t>
      </w:r>
      <w:r w:rsidR="005F2A35" w:rsidRPr="00703BA6">
        <w:rPr>
          <w:rFonts w:ascii="Arial" w:hAnsi="Arial" w:cs="Arial"/>
          <w:sz w:val="26"/>
          <w:szCs w:val="26"/>
        </w:rPr>
        <w:t xml:space="preserve"> de la classe ayant fréquenté la piscine cette année : </w:t>
      </w:r>
    </w:p>
    <w:p w:rsidR="003130F0" w:rsidRPr="00703BA6" w:rsidRDefault="003130F0" w:rsidP="008054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A35" w:rsidRDefault="005F2A35" w:rsidP="008054C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03BA6">
        <w:rPr>
          <w:rFonts w:ascii="Arial" w:hAnsi="Arial" w:cs="Arial"/>
          <w:sz w:val="26"/>
          <w:szCs w:val="26"/>
        </w:rPr>
        <w:t xml:space="preserve">Nombre de séances de piscine pour la classe cette année : </w:t>
      </w:r>
    </w:p>
    <w:p w:rsidR="003130F0" w:rsidRPr="00703BA6" w:rsidRDefault="003130F0" w:rsidP="008054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A35" w:rsidRDefault="00D91C16" w:rsidP="008054C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Nombre de CE2</w:t>
      </w:r>
      <w:r w:rsidR="005F2A35" w:rsidRPr="00703BA6">
        <w:rPr>
          <w:rFonts w:ascii="Arial" w:hAnsi="Arial" w:cs="Arial"/>
          <w:sz w:val="26"/>
          <w:szCs w:val="26"/>
        </w:rPr>
        <w:t xml:space="preserve"> de la classe ayant passé les tests en fin de cycle piscine : </w:t>
      </w:r>
    </w:p>
    <w:p w:rsidR="003130F0" w:rsidRPr="00703BA6" w:rsidRDefault="003130F0" w:rsidP="008054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A35" w:rsidRDefault="00D91C16" w:rsidP="008054C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Nombre de CE2</w:t>
      </w:r>
      <w:r w:rsidR="005F2A35" w:rsidRPr="00703BA6">
        <w:rPr>
          <w:rFonts w:ascii="Arial" w:hAnsi="Arial" w:cs="Arial"/>
          <w:sz w:val="26"/>
          <w:szCs w:val="26"/>
        </w:rPr>
        <w:t xml:space="preserve"> de </w:t>
      </w:r>
      <w:r w:rsidR="002109C4">
        <w:rPr>
          <w:rFonts w:ascii="Arial" w:hAnsi="Arial" w:cs="Arial"/>
          <w:sz w:val="26"/>
          <w:szCs w:val="26"/>
        </w:rPr>
        <w:t>la classe ayant réussi le test départemental de fin de cycle 2</w:t>
      </w:r>
      <w:r w:rsidR="005F2A35" w:rsidRPr="00703BA6">
        <w:rPr>
          <w:rFonts w:ascii="Arial" w:hAnsi="Arial" w:cs="Arial"/>
          <w:sz w:val="26"/>
          <w:szCs w:val="26"/>
        </w:rPr>
        <w:t> </w:t>
      </w:r>
      <w:r w:rsidR="000A5DB0" w:rsidRPr="00703BA6">
        <w:rPr>
          <w:rFonts w:ascii="Arial" w:hAnsi="Arial" w:cs="Arial"/>
          <w:sz w:val="26"/>
          <w:szCs w:val="26"/>
        </w:rPr>
        <w:t>(</w:t>
      </w:r>
      <w:r w:rsidR="002732CF">
        <w:rPr>
          <w:rFonts w:ascii="Arial" w:hAnsi="Arial" w:cs="Arial"/>
          <w:sz w:val="26"/>
          <w:szCs w:val="26"/>
        </w:rPr>
        <w:t>ceux</w:t>
      </w:r>
      <w:r w:rsidR="000A5DB0" w:rsidRPr="00703BA6">
        <w:rPr>
          <w:rFonts w:ascii="Arial" w:hAnsi="Arial" w:cs="Arial"/>
          <w:sz w:val="26"/>
          <w:szCs w:val="26"/>
        </w:rPr>
        <w:t xml:space="preserve"> ayant réussi le </w:t>
      </w:r>
      <w:r w:rsidR="002109C4">
        <w:rPr>
          <w:rFonts w:ascii="Arial" w:hAnsi="Arial" w:cs="Arial"/>
          <w:sz w:val="26"/>
          <w:szCs w:val="26"/>
        </w:rPr>
        <w:t>parcours ASSN</w:t>
      </w:r>
      <w:r>
        <w:rPr>
          <w:rFonts w:ascii="Arial" w:hAnsi="Arial" w:cs="Arial"/>
          <w:sz w:val="26"/>
          <w:szCs w:val="26"/>
        </w:rPr>
        <w:t xml:space="preserve"> s</w:t>
      </w:r>
      <w:r w:rsidR="000A5DB0" w:rsidRPr="00703BA6">
        <w:rPr>
          <w:rFonts w:ascii="Arial" w:hAnsi="Arial" w:cs="Arial"/>
          <w:sz w:val="26"/>
          <w:szCs w:val="26"/>
        </w:rPr>
        <w:t>ont au</w:t>
      </w:r>
      <w:r w:rsidR="002109C4">
        <w:rPr>
          <w:rFonts w:ascii="Arial" w:hAnsi="Arial" w:cs="Arial"/>
          <w:sz w:val="26"/>
          <w:szCs w:val="26"/>
        </w:rPr>
        <w:t>ssi comptabilisés dans le test départemental de fin de cycle 2</w:t>
      </w:r>
      <w:r w:rsidR="000A5DB0" w:rsidRPr="00703BA6">
        <w:rPr>
          <w:rFonts w:ascii="Arial" w:hAnsi="Arial" w:cs="Arial"/>
          <w:sz w:val="26"/>
          <w:szCs w:val="26"/>
        </w:rPr>
        <w:t>) :</w:t>
      </w:r>
    </w:p>
    <w:p w:rsidR="003130F0" w:rsidRPr="00703BA6" w:rsidRDefault="003130F0" w:rsidP="008054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3EEB" w:rsidRDefault="00D91C16" w:rsidP="008054C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Nombre de CE2</w:t>
      </w:r>
      <w:r w:rsidR="005F2A35" w:rsidRPr="00703BA6">
        <w:rPr>
          <w:rFonts w:ascii="Arial" w:hAnsi="Arial" w:cs="Arial"/>
          <w:sz w:val="26"/>
          <w:szCs w:val="26"/>
        </w:rPr>
        <w:t xml:space="preserve"> de </w:t>
      </w:r>
      <w:r w:rsidR="002109C4">
        <w:rPr>
          <w:rFonts w:ascii="Arial" w:hAnsi="Arial" w:cs="Arial"/>
          <w:sz w:val="26"/>
          <w:szCs w:val="26"/>
        </w:rPr>
        <w:t>la classe ayant réussi le parcours ASSN</w:t>
      </w:r>
      <w:r>
        <w:rPr>
          <w:rFonts w:ascii="Arial" w:hAnsi="Arial" w:cs="Arial"/>
          <w:sz w:val="26"/>
          <w:szCs w:val="26"/>
        </w:rPr>
        <w:t xml:space="preserve"> </w:t>
      </w:r>
      <w:r w:rsidR="000A5DB0" w:rsidRPr="00703BA6">
        <w:rPr>
          <w:rFonts w:ascii="Arial" w:hAnsi="Arial" w:cs="Arial"/>
          <w:sz w:val="26"/>
          <w:szCs w:val="26"/>
        </w:rPr>
        <w:t>:</w:t>
      </w:r>
    </w:p>
    <w:p w:rsidR="002732CF" w:rsidRPr="002732CF" w:rsidRDefault="002732CF" w:rsidP="008054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A35" w:rsidRPr="00EE6D96" w:rsidRDefault="005F2A35" w:rsidP="008054C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03BA6">
        <w:rPr>
          <w:rFonts w:ascii="Arial" w:hAnsi="Arial" w:cs="Arial"/>
          <w:sz w:val="26"/>
          <w:szCs w:val="26"/>
          <w:u w:val="single"/>
        </w:rPr>
        <w:t>Cursus natation de l'ensemble des élèves de la classe</w:t>
      </w:r>
      <w:r w:rsidR="00EE6D96">
        <w:rPr>
          <w:rFonts w:ascii="Arial" w:hAnsi="Arial" w:cs="Arial"/>
          <w:sz w:val="26"/>
          <w:szCs w:val="26"/>
        </w:rPr>
        <w:t> :</w:t>
      </w:r>
    </w:p>
    <w:p w:rsidR="00830601" w:rsidRPr="00F269E3" w:rsidRDefault="00830601" w:rsidP="008054CD">
      <w:pPr>
        <w:spacing w:after="0" w:line="240" w:lineRule="auto"/>
        <w:rPr>
          <w:rFonts w:ascii="Arial" w:hAnsi="Arial" w:cs="Arial"/>
          <w:sz w:val="32"/>
          <w:szCs w:val="24"/>
        </w:rPr>
      </w:pPr>
    </w:p>
    <w:tbl>
      <w:tblPr>
        <w:tblW w:w="10419" w:type="dxa"/>
        <w:jc w:val="center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04"/>
        <w:gridCol w:w="2605"/>
        <w:gridCol w:w="2605"/>
        <w:gridCol w:w="2605"/>
      </w:tblGrid>
      <w:tr w:rsidR="00D91C16" w:rsidRPr="005A77BA" w:rsidTr="00EE6D96">
        <w:trPr>
          <w:tblCellSpacing w:w="0" w:type="dxa"/>
          <w:jc w:val="center"/>
        </w:trPr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D91C16" w:rsidRPr="00EE6D96" w:rsidRDefault="00D91C16" w:rsidP="002A284A">
            <w:pPr>
              <w:spacing w:after="0" w:line="240" w:lineRule="auto"/>
              <w:ind w:left="278" w:right="6"/>
              <w:jc w:val="center"/>
              <w:rPr>
                <w:rFonts w:ascii="Arial" w:hAnsi="Arial" w:cs="Arial"/>
              </w:rPr>
            </w:pPr>
            <w:r w:rsidRPr="00EE6D96">
              <w:rPr>
                <w:rFonts w:ascii="Arial" w:hAnsi="Arial" w:cs="Arial"/>
                <w:i/>
                <w:iCs/>
              </w:rPr>
              <w:t>Nombre de séances en CP</w:t>
            </w:r>
            <w:r w:rsidR="002A284A" w:rsidRPr="00EE6D96">
              <w:rPr>
                <w:rFonts w:ascii="Arial" w:hAnsi="Arial" w:cs="Arial"/>
                <w:i/>
                <w:iCs/>
              </w:rPr>
              <w:t xml:space="preserve"> (le cas échéant)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D91C16" w:rsidRPr="00EE6D96" w:rsidRDefault="00D91C16" w:rsidP="002A284A">
            <w:pPr>
              <w:spacing w:after="0" w:line="240" w:lineRule="auto"/>
              <w:ind w:left="306" w:right="34"/>
              <w:jc w:val="center"/>
              <w:rPr>
                <w:rFonts w:ascii="Arial" w:hAnsi="Arial" w:cs="Arial"/>
              </w:rPr>
            </w:pPr>
            <w:r w:rsidRPr="00EE6D96">
              <w:rPr>
                <w:rFonts w:ascii="Arial" w:hAnsi="Arial" w:cs="Arial"/>
                <w:i/>
                <w:iCs/>
              </w:rPr>
              <w:t>Nombre de séances en CE1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D91C16" w:rsidRPr="00EE6D96" w:rsidRDefault="00D91C16" w:rsidP="002A284A">
            <w:pPr>
              <w:spacing w:after="0" w:line="240" w:lineRule="auto"/>
              <w:ind w:left="187" w:right="6"/>
              <w:jc w:val="center"/>
              <w:rPr>
                <w:rFonts w:ascii="Arial" w:hAnsi="Arial" w:cs="Arial"/>
                <w:i/>
                <w:iCs/>
              </w:rPr>
            </w:pPr>
            <w:r w:rsidRPr="00EE6D96">
              <w:rPr>
                <w:rFonts w:ascii="Arial" w:hAnsi="Arial" w:cs="Arial"/>
                <w:i/>
                <w:iCs/>
              </w:rPr>
              <w:t>Nombre de séances en CE2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D91C16" w:rsidRPr="00EE6D96" w:rsidRDefault="00D91C16" w:rsidP="002A284A">
            <w:pPr>
              <w:spacing w:after="0" w:line="240" w:lineRule="auto"/>
              <w:ind w:left="187" w:right="6"/>
              <w:jc w:val="center"/>
              <w:rPr>
                <w:rFonts w:ascii="Arial" w:hAnsi="Arial" w:cs="Arial"/>
              </w:rPr>
            </w:pPr>
            <w:r w:rsidRPr="00EE6D96">
              <w:rPr>
                <w:rFonts w:ascii="Arial" w:hAnsi="Arial" w:cs="Arial"/>
                <w:i/>
                <w:iCs/>
              </w:rPr>
              <w:t xml:space="preserve">Nombre total de séances </w:t>
            </w:r>
            <w:r w:rsidRPr="00EE6D96">
              <w:rPr>
                <w:rFonts w:ascii="Arial" w:hAnsi="Arial" w:cs="Arial"/>
                <w:b/>
                <w:bCs/>
                <w:i/>
                <w:iCs/>
              </w:rPr>
              <w:t>cumulées</w:t>
            </w:r>
          </w:p>
        </w:tc>
      </w:tr>
      <w:tr w:rsidR="00D91C16" w:rsidRPr="005A77BA" w:rsidTr="00EE6D96">
        <w:trPr>
          <w:trHeight w:val="637"/>
          <w:tblCellSpacing w:w="0" w:type="dxa"/>
          <w:jc w:val="center"/>
        </w:trPr>
        <w:tc>
          <w:tcPr>
            <w:tcW w:w="2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C16" w:rsidRPr="00703BA6" w:rsidRDefault="00D91C16" w:rsidP="008054CD">
            <w:pPr>
              <w:spacing w:after="0" w:line="240" w:lineRule="auto"/>
              <w:ind w:left="2773"/>
              <w:rPr>
                <w:rFonts w:ascii="Arial" w:hAnsi="Arial" w:cs="Arial"/>
                <w:sz w:val="24"/>
                <w:szCs w:val="24"/>
              </w:rPr>
            </w:pPr>
          </w:p>
          <w:p w:rsidR="00D91C16" w:rsidRPr="00703BA6" w:rsidRDefault="00D91C16" w:rsidP="008054CD">
            <w:pPr>
              <w:spacing w:after="0" w:line="240" w:lineRule="auto"/>
              <w:ind w:left="27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C16" w:rsidRPr="00703BA6" w:rsidRDefault="00D91C16" w:rsidP="008054CD">
            <w:pPr>
              <w:spacing w:after="0" w:line="240" w:lineRule="auto"/>
              <w:ind w:left="27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1C16" w:rsidRPr="00703BA6" w:rsidRDefault="00D91C16" w:rsidP="008054CD">
            <w:pPr>
              <w:spacing w:after="0" w:line="240" w:lineRule="auto"/>
              <w:ind w:left="27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C16" w:rsidRPr="00703BA6" w:rsidRDefault="00D91C16" w:rsidP="008054CD">
            <w:pPr>
              <w:spacing w:after="0" w:line="240" w:lineRule="auto"/>
              <w:ind w:left="277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30F0" w:rsidRDefault="003130F0" w:rsidP="008054C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F2A35" w:rsidRPr="00703BA6" w:rsidRDefault="005F2A35" w:rsidP="008054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3BA6">
        <w:rPr>
          <w:rFonts w:ascii="Arial" w:hAnsi="Arial" w:cs="Arial"/>
          <w:sz w:val="26"/>
          <w:szCs w:val="26"/>
        </w:rPr>
        <w:t xml:space="preserve">Remarques éventuelles : </w:t>
      </w:r>
    </w:p>
    <w:p w:rsidR="004244A1" w:rsidRPr="00703BA6" w:rsidRDefault="004244A1" w:rsidP="000B5B56">
      <w:pPr>
        <w:spacing w:after="0" w:line="360" w:lineRule="auto"/>
        <w:rPr>
          <w:rFonts w:ascii="Arial" w:hAnsi="Arial" w:cs="Arial"/>
        </w:rPr>
      </w:pPr>
    </w:p>
    <w:p w:rsidR="004244A1" w:rsidRPr="00703BA6" w:rsidRDefault="004244A1" w:rsidP="000B5B56">
      <w:pPr>
        <w:spacing w:after="0" w:line="360" w:lineRule="auto"/>
        <w:rPr>
          <w:rFonts w:ascii="Arial" w:hAnsi="Arial" w:cs="Arial"/>
        </w:rPr>
      </w:pPr>
    </w:p>
    <w:p w:rsidR="003130F0" w:rsidRDefault="003130F0" w:rsidP="00EE6D96">
      <w:pPr>
        <w:pStyle w:val="NormalWeb"/>
        <w:spacing w:before="0" w:beforeAutospacing="0" w:after="0" w:line="276" w:lineRule="auto"/>
        <w:rPr>
          <w:rFonts w:ascii="Arial" w:hAnsi="Arial" w:cs="Arial"/>
          <w:sz w:val="16"/>
          <w:szCs w:val="16"/>
        </w:rPr>
      </w:pPr>
    </w:p>
    <w:p w:rsidR="004A3B98" w:rsidRDefault="004A3B98" w:rsidP="00EE6D96">
      <w:pPr>
        <w:pStyle w:val="NormalWeb"/>
        <w:spacing w:before="0" w:beforeAutospacing="0" w:after="0" w:line="276" w:lineRule="auto"/>
        <w:rPr>
          <w:rFonts w:ascii="Arial" w:hAnsi="Arial" w:cs="Arial"/>
          <w:sz w:val="16"/>
          <w:szCs w:val="16"/>
        </w:rPr>
      </w:pPr>
    </w:p>
    <w:p w:rsidR="004A3B98" w:rsidRDefault="004A3B98" w:rsidP="00EE6D96">
      <w:pPr>
        <w:pStyle w:val="NormalWeb"/>
        <w:spacing w:before="0" w:beforeAutospacing="0" w:after="0" w:line="276" w:lineRule="auto"/>
        <w:rPr>
          <w:rFonts w:ascii="Arial" w:hAnsi="Arial" w:cs="Arial"/>
          <w:sz w:val="16"/>
          <w:szCs w:val="16"/>
        </w:rPr>
      </w:pPr>
    </w:p>
    <w:p w:rsidR="004A3B98" w:rsidRDefault="004A3B98" w:rsidP="00EE6D96">
      <w:pPr>
        <w:pStyle w:val="NormalWeb"/>
        <w:spacing w:before="0" w:beforeAutospacing="0" w:after="0" w:line="276" w:lineRule="auto"/>
        <w:rPr>
          <w:rFonts w:ascii="Arial" w:hAnsi="Arial" w:cs="Arial"/>
          <w:sz w:val="16"/>
          <w:szCs w:val="16"/>
        </w:rPr>
      </w:pPr>
    </w:p>
    <w:p w:rsidR="00F269E3" w:rsidRDefault="00F269E3" w:rsidP="00EE6D96">
      <w:pPr>
        <w:pStyle w:val="NormalWeb"/>
        <w:spacing w:before="0" w:beforeAutospacing="0" w:after="0" w:line="276" w:lineRule="auto"/>
        <w:rPr>
          <w:rFonts w:ascii="Arial" w:hAnsi="Arial" w:cs="Arial"/>
          <w:sz w:val="16"/>
          <w:szCs w:val="16"/>
        </w:rPr>
      </w:pPr>
    </w:p>
    <w:p w:rsidR="00F269E3" w:rsidRPr="00EE6D96" w:rsidRDefault="00F269E3" w:rsidP="00EE6D96">
      <w:pPr>
        <w:pStyle w:val="NormalWeb"/>
        <w:spacing w:before="0" w:beforeAutospacing="0" w:after="0" w:line="276" w:lineRule="auto"/>
        <w:rPr>
          <w:rFonts w:ascii="Arial" w:hAnsi="Arial" w:cs="Arial"/>
          <w:sz w:val="16"/>
          <w:szCs w:val="16"/>
        </w:rPr>
      </w:pPr>
    </w:p>
    <w:p w:rsidR="003130F0" w:rsidRDefault="003130F0" w:rsidP="00313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3130F0">
        <w:rPr>
          <w:b/>
          <w:sz w:val="28"/>
        </w:rPr>
        <w:t xml:space="preserve">Feuille </w:t>
      </w:r>
      <w:r w:rsidR="00776612">
        <w:rPr>
          <w:b/>
          <w:sz w:val="28"/>
        </w:rPr>
        <w:t>récapitulative CM2</w:t>
      </w:r>
      <w:r>
        <w:tab/>
      </w:r>
      <w:r>
        <w:tab/>
      </w:r>
      <w:r>
        <w:tab/>
      </w:r>
      <w:r>
        <w:tab/>
      </w:r>
      <w:r>
        <w:tab/>
      </w:r>
      <w:r w:rsidRPr="003130F0">
        <w:rPr>
          <w:b/>
          <w:i/>
          <w:sz w:val="32"/>
          <w:szCs w:val="28"/>
        </w:rPr>
        <w:t>TEST NATATION CM2</w:t>
      </w:r>
      <w:r w:rsidRPr="003130F0">
        <w:rPr>
          <w:sz w:val="24"/>
        </w:rPr>
        <w:t xml:space="preserve">                                       </w:t>
      </w:r>
    </w:p>
    <w:p w:rsidR="003130F0" w:rsidRPr="003C2F15" w:rsidRDefault="003130F0" w:rsidP="003130F0">
      <w:pPr>
        <w:spacing w:after="0" w:line="240" w:lineRule="auto"/>
        <w:rPr>
          <w:sz w:val="12"/>
        </w:rPr>
      </w:pPr>
    </w:p>
    <w:p w:rsidR="00D91C16" w:rsidRPr="00530252" w:rsidRDefault="00D91C16" w:rsidP="003130F0">
      <w:pPr>
        <w:tabs>
          <w:tab w:val="left" w:pos="5670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:rsidR="005F2A35" w:rsidRDefault="005F2A35" w:rsidP="008054C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03BA6">
        <w:rPr>
          <w:rFonts w:ascii="Arial" w:hAnsi="Arial" w:cs="Arial"/>
          <w:b/>
          <w:bCs/>
          <w:sz w:val="26"/>
          <w:szCs w:val="26"/>
        </w:rPr>
        <w:t>Nom de l'école</w:t>
      </w:r>
      <w:r w:rsidRPr="00703BA6">
        <w:rPr>
          <w:rFonts w:ascii="Arial" w:hAnsi="Arial" w:cs="Arial"/>
          <w:sz w:val="26"/>
          <w:szCs w:val="26"/>
        </w:rPr>
        <w:t xml:space="preserve"> : </w:t>
      </w:r>
      <w:r w:rsidR="00EE6D96">
        <w:rPr>
          <w:rFonts w:ascii="Arial" w:hAnsi="Arial" w:cs="Arial"/>
          <w:sz w:val="26"/>
          <w:szCs w:val="26"/>
        </w:rPr>
        <w:tab/>
      </w:r>
      <w:r w:rsidR="00EE6D96">
        <w:rPr>
          <w:rFonts w:ascii="Arial" w:hAnsi="Arial" w:cs="Arial"/>
          <w:sz w:val="26"/>
          <w:szCs w:val="26"/>
        </w:rPr>
        <w:tab/>
      </w:r>
      <w:r w:rsidR="00EE6D96">
        <w:rPr>
          <w:rFonts w:ascii="Arial" w:hAnsi="Arial" w:cs="Arial"/>
          <w:sz w:val="26"/>
          <w:szCs w:val="26"/>
        </w:rPr>
        <w:tab/>
      </w:r>
      <w:r w:rsidR="00EE6D96">
        <w:rPr>
          <w:rFonts w:ascii="Arial" w:hAnsi="Arial" w:cs="Arial"/>
          <w:sz w:val="26"/>
          <w:szCs w:val="26"/>
        </w:rPr>
        <w:tab/>
      </w:r>
      <w:r w:rsidR="00EE6D96">
        <w:rPr>
          <w:rFonts w:ascii="Arial" w:hAnsi="Arial" w:cs="Arial"/>
          <w:sz w:val="26"/>
          <w:szCs w:val="26"/>
        </w:rPr>
        <w:tab/>
      </w:r>
      <w:r w:rsidR="00EE6D96">
        <w:rPr>
          <w:rFonts w:ascii="Arial" w:hAnsi="Arial" w:cs="Arial"/>
          <w:sz w:val="26"/>
          <w:szCs w:val="26"/>
        </w:rPr>
        <w:tab/>
      </w:r>
      <w:r w:rsidR="00EE6D96">
        <w:rPr>
          <w:rFonts w:ascii="Arial" w:hAnsi="Arial" w:cs="Arial"/>
          <w:sz w:val="26"/>
          <w:szCs w:val="26"/>
        </w:rPr>
        <w:tab/>
      </w:r>
      <w:r w:rsidR="00EE6D96">
        <w:rPr>
          <w:rFonts w:ascii="Arial" w:hAnsi="Arial" w:cs="Arial"/>
          <w:sz w:val="26"/>
          <w:szCs w:val="26"/>
        </w:rPr>
        <w:tab/>
      </w:r>
      <w:r w:rsidRPr="00703BA6">
        <w:rPr>
          <w:rFonts w:ascii="Arial" w:hAnsi="Arial" w:cs="Arial"/>
          <w:sz w:val="26"/>
          <w:szCs w:val="26"/>
        </w:rPr>
        <w:t>Nom de l'enseignant :</w:t>
      </w:r>
    </w:p>
    <w:p w:rsidR="003130F0" w:rsidRPr="00703BA6" w:rsidRDefault="003130F0" w:rsidP="008054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A35" w:rsidRDefault="00830601" w:rsidP="008054C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03BA6">
        <w:rPr>
          <w:rFonts w:ascii="Arial" w:hAnsi="Arial" w:cs="Arial"/>
          <w:sz w:val="26"/>
          <w:szCs w:val="26"/>
        </w:rPr>
        <w:t xml:space="preserve">Niveau(x) de la classe : </w:t>
      </w:r>
    </w:p>
    <w:p w:rsidR="003130F0" w:rsidRPr="00703BA6" w:rsidRDefault="003130F0" w:rsidP="008054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A35" w:rsidRDefault="005F2A35" w:rsidP="008054C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03BA6">
        <w:rPr>
          <w:rFonts w:ascii="Arial" w:hAnsi="Arial" w:cs="Arial"/>
          <w:sz w:val="26"/>
          <w:szCs w:val="26"/>
        </w:rPr>
        <w:t xml:space="preserve">Nombre d'élèves de niveau CM2 : </w:t>
      </w:r>
    </w:p>
    <w:p w:rsidR="003130F0" w:rsidRPr="00703BA6" w:rsidRDefault="003130F0" w:rsidP="008054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A35" w:rsidRDefault="005F2A35" w:rsidP="008054C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03BA6">
        <w:rPr>
          <w:rFonts w:ascii="Arial" w:hAnsi="Arial" w:cs="Arial"/>
          <w:sz w:val="26"/>
          <w:szCs w:val="26"/>
        </w:rPr>
        <w:t xml:space="preserve">Nombre de CM2 de la classe ayant fréquenté la piscine cette année : </w:t>
      </w:r>
    </w:p>
    <w:p w:rsidR="003130F0" w:rsidRPr="00703BA6" w:rsidRDefault="003130F0" w:rsidP="008054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A35" w:rsidRDefault="005F2A35" w:rsidP="008054C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03BA6">
        <w:rPr>
          <w:rFonts w:ascii="Arial" w:hAnsi="Arial" w:cs="Arial"/>
          <w:sz w:val="26"/>
          <w:szCs w:val="26"/>
        </w:rPr>
        <w:t xml:space="preserve">Nombre de séances de piscine pour la classe cette année : </w:t>
      </w:r>
    </w:p>
    <w:p w:rsidR="003130F0" w:rsidRPr="00703BA6" w:rsidRDefault="003130F0" w:rsidP="008054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A35" w:rsidRDefault="005F2A35" w:rsidP="008054C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03BA6">
        <w:rPr>
          <w:rFonts w:ascii="Arial" w:hAnsi="Arial" w:cs="Arial"/>
          <w:sz w:val="26"/>
          <w:szCs w:val="26"/>
        </w:rPr>
        <w:t xml:space="preserve">Nombre de CM2 de la classe ayant passé les tests en fin de cycle piscine : </w:t>
      </w:r>
    </w:p>
    <w:p w:rsidR="003130F0" w:rsidRPr="00703BA6" w:rsidRDefault="003130F0" w:rsidP="008054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A35" w:rsidRDefault="005F2A35" w:rsidP="008054C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03BA6">
        <w:rPr>
          <w:rFonts w:ascii="Arial" w:hAnsi="Arial" w:cs="Arial"/>
          <w:sz w:val="26"/>
          <w:szCs w:val="26"/>
        </w:rPr>
        <w:t xml:space="preserve">Nombre de CM2 de </w:t>
      </w:r>
      <w:r w:rsidR="00681C97">
        <w:rPr>
          <w:rFonts w:ascii="Arial" w:hAnsi="Arial" w:cs="Arial"/>
          <w:sz w:val="26"/>
          <w:szCs w:val="26"/>
        </w:rPr>
        <w:t>la classe ayant réussi le test départemental de fin de cycle 2</w:t>
      </w:r>
      <w:r w:rsidRPr="00703BA6">
        <w:rPr>
          <w:rFonts w:ascii="Arial" w:hAnsi="Arial" w:cs="Arial"/>
          <w:sz w:val="26"/>
          <w:szCs w:val="26"/>
        </w:rPr>
        <w:t> </w:t>
      </w:r>
      <w:r w:rsidR="000A5DB0" w:rsidRPr="00703BA6">
        <w:rPr>
          <w:rFonts w:ascii="Arial" w:hAnsi="Arial" w:cs="Arial"/>
          <w:sz w:val="26"/>
          <w:szCs w:val="26"/>
        </w:rPr>
        <w:t>(</w:t>
      </w:r>
      <w:r w:rsidR="003130F0">
        <w:rPr>
          <w:rFonts w:ascii="Arial" w:hAnsi="Arial" w:cs="Arial"/>
          <w:sz w:val="26"/>
          <w:szCs w:val="26"/>
        </w:rPr>
        <w:t>ceux</w:t>
      </w:r>
      <w:r w:rsidR="00681C97">
        <w:rPr>
          <w:rFonts w:ascii="Arial" w:hAnsi="Arial" w:cs="Arial"/>
          <w:sz w:val="26"/>
          <w:szCs w:val="26"/>
        </w:rPr>
        <w:t xml:space="preserve"> ayant réussi le parcours ASSN</w:t>
      </w:r>
      <w:r w:rsidR="00D91C16">
        <w:rPr>
          <w:rFonts w:ascii="Arial" w:hAnsi="Arial" w:cs="Arial"/>
          <w:sz w:val="26"/>
          <w:szCs w:val="26"/>
        </w:rPr>
        <w:t xml:space="preserve"> </w:t>
      </w:r>
      <w:r w:rsidR="000A5DB0" w:rsidRPr="00703BA6">
        <w:rPr>
          <w:rFonts w:ascii="Arial" w:hAnsi="Arial" w:cs="Arial"/>
          <w:sz w:val="26"/>
          <w:szCs w:val="26"/>
        </w:rPr>
        <w:t xml:space="preserve">sont aussi comptabilisés dans le test </w:t>
      </w:r>
      <w:r w:rsidR="00681C97">
        <w:rPr>
          <w:rFonts w:ascii="Arial" w:hAnsi="Arial" w:cs="Arial"/>
          <w:sz w:val="26"/>
          <w:szCs w:val="26"/>
        </w:rPr>
        <w:t>départemental de fin de cycle 2</w:t>
      </w:r>
      <w:r w:rsidR="000A5DB0" w:rsidRPr="00703BA6">
        <w:rPr>
          <w:rFonts w:ascii="Arial" w:hAnsi="Arial" w:cs="Arial"/>
          <w:sz w:val="26"/>
          <w:szCs w:val="26"/>
        </w:rPr>
        <w:t>) :</w:t>
      </w:r>
    </w:p>
    <w:p w:rsidR="003130F0" w:rsidRPr="00703BA6" w:rsidRDefault="003130F0" w:rsidP="008054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A35" w:rsidRDefault="005F2A35" w:rsidP="008054C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03BA6">
        <w:rPr>
          <w:rFonts w:ascii="Arial" w:hAnsi="Arial" w:cs="Arial"/>
          <w:sz w:val="26"/>
          <w:szCs w:val="26"/>
        </w:rPr>
        <w:t>Nombre de CM2 de l</w:t>
      </w:r>
      <w:r w:rsidR="00681C97">
        <w:rPr>
          <w:rFonts w:ascii="Arial" w:hAnsi="Arial" w:cs="Arial"/>
          <w:sz w:val="26"/>
          <w:szCs w:val="26"/>
        </w:rPr>
        <w:t>a classe ayant réussi le parcours ASSN</w:t>
      </w:r>
      <w:r w:rsidR="00B42EB0">
        <w:rPr>
          <w:rFonts w:ascii="Arial" w:hAnsi="Arial" w:cs="Arial"/>
          <w:sz w:val="26"/>
          <w:szCs w:val="26"/>
        </w:rPr>
        <w:t xml:space="preserve"> </w:t>
      </w:r>
      <w:r w:rsidRPr="00703BA6">
        <w:rPr>
          <w:rFonts w:ascii="Arial" w:hAnsi="Arial" w:cs="Arial"/>
          <w:sz w:val="26"/>
          <w:szCs w:val="26"/>
        </w:rPr>
        <w:t>:</w:t>
      </w:r>
    </w:p>
    <w:p w:rsidR="00EE6D96" w:rsidRPr="00EE6D96" w:rsidRDefault="00EE6D96" w:rsidP="008054CD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EE6D96" w:rsidRPr="00EE6D96" w:rsidRDefault="00EE6D96" w:rsidP="008054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Nombre de CM2</w:t>
      </w:r>
      <w:r w:rsidRPr="00703BA6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 xml:space="preserve">la classe ayant validé l’ASSN </w:t>
      </w:r>
      <w:r w:rsidR="00D15250" w:rsidRPr="00F269E3">
        <w:rPr>
          <w:rFonts w:ascii="Arial" w:hAnsi="Arial" w:cs="Arial"/>
          <w:sz w:val="26"/>
          <w:szCs w:val="26"/>
        </w:rPr>
        <w:t xml:space="preserve">(réussite au parcours </w:t>
      </w:r>
      <w:r w:rsidR="00D15250" w:rsidRPr="00F269E3">
        <w:rPr>
          <w:rFonts w:ascii="Arial" w:hAnsi="Arial" w:cs="Arial"/>
          <w:b/>
          <w:sz w:val="32"/>
          <w:szCs w:val="26"/>
        </w:rPr>
        <w:t>+</w:t>
      </w:r>
      <w:r w:rsidR="00D15250" w:rsidRPr="00F269E3">
        <w:rPr>
          <w:rFonts w:ascii="Arial" w:hAnsi="Arial" w:cs="Arial"/>
          <w:sz w:val="26"/>
          <w:szCs w:val="26"/>
        </w:rPr>
        <w:t xml:space="preserve"> validation </w:t>
      </w:r>
      <w:r w:rsidR="00797139">
        <w:rPr>
          <w:rFonts w:ascii="Arial" w:hAnsi="Arial" w:cs="Arial"/>
          <w:sz w:val="26"/>
          <w:szCs w:val="26"/>
        </w:rPr>
        <w:t xml:space="preserve">des </w:t>
      </w:r>
      <w:r w:rsidR="00D15250" w:rsidRPr="00F269E3">
        <w:rPr>
          <w:rFonts w:ascii="Arial" w:hAnsi="Arial" w:cs="Arial"/>
          <w:sz w:val="26"/>
          <w:szCs w:val="26"/>
        </w:rPr>
        <w:t xml:space="preserve">attitudes et connaissances) </w:t>
      </w:r>
      <w:r w:rsidRPr="00F269E3">
        <w:rPr>
          <w:rFonts w:ascii="Arial" w:hAnsi="Arial" w:cs="Arial"/>
          <w:sz w:val="26"/>
          <w:szCs w:val="26"/>
        </w:rPr>
        <w:t>:</w:t>
      </w:r>
    </w:p>
    <w:p w:rsidR="00533EEB" w:rsidRDefault="00533EEB" w:rsidP="008054CD">
      <w:pPr>
        <w:spacing w:after="0" w:line="240" w:lineRule="auto"/>
        <w:rPr>
          <w:rFonts w:ascii="Arial" w:hAnsi="Arial" w:cs="Arial"/>
          <w:sz w:val="26"/>
          <w:szCs w:val="26"/>
          <w:u w:val="single"/>
        </w:rPr>
      </w:pPr>
    </w:p>
    <w:p w:rsidR="005F2A35" w:rsidRPr="00E541BB" w:rsidRDefault="005F2A35" w:rsidP="008054C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03BA6">
        <w:rPr>
          <w:rFonts w:ascii="Arial" w:hAnsi="Arial" w:cs="Arial"/>
          <w:sz w:val="26"/>
          <w:szCs w:val="26"/>
          <w:u w:val="single"/>
        </w:rPr>
        <w:t>Cursus natation de l'ensemble des élèves de la classe</w:t>
      </w:r>
      <w:r w:rsidR="00E541BB">
        <w:rPr>
          <w:rFonts w:ascii="Arial" w:hAnsi="Arial" w:cs="Arial"/>
          <w:sz w:val="26"/>
          <w:szCs w:val="26"/>
        </w:rPr>
        <w:t> :</w:t>
      </w:r>
    </w:p>
    <w:p w:rsidR="000B5B56" w:rsidRPr="00703BA6" w:rsidRDefault="000B5B56" w:rsidP="008054C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1941" w:type="dxa"/>
        <w:jc w:val="center"/>
        <w:tblCellSpacing w:w="0" w:type="dxa"/>
        <w:tblInd w:w="-53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90"/>
        <w:gridCol w:w="1990"/>
        <w:gridCol w:w="1990"/>
        <w:gridCol w:w="1990"/>
        <w:gridCol w:w="1990"/>
        <w:gridCol w:w="1991"/>
      </w:tblGrid>
      <w:tr w:rsidR="005F2A35" w:rsidRPr="005A77BA" w:rsidTr="00EE6D96">
        <w:trPr>
          <w:trHeight w:val="722"/>
          <w:tblCellSpacing w:w="0" w:type="dxa"/>
          <w:jc w:val="center"/>
        </w:trPr>
        <w:tc>
          <w:tcPr>
            <w:tcW w:w="1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F2A35" w:rsidRPr="00EE6D96" w:rsidRDefault="005F2A35" w:rsidP="002A284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E6D96">
              <w:rPr>
                <w:rFonts w:ascii="Arial" w:hAnsi="Arial" w:cs="Arial"/>
                <w:i/>
                <w:iCs/>
                <w:szCs w:val="20"/>
              </w:rPr>
              <w:t>Nombre de séances en CP</w:t>
            </w:r>
            <w:r w:rsidR="002A284A" w:rsidRPr="00EE6D96">
              <w:rPr>
                <w:rFonts w:ascii="Arial" w:hAnsi="Arial" w:cs="Arial"/>
                <w:i/>
                <w:iCs/>
                <w:szCs w:val="20"/>
              </w:rPr>
              <w:t xml:space="preserve"> (le cas échéant)</w:t>
            </w:r>
          </w:p>
        </w:tc>
        <w:tc>
          <w:tcPr>
            <w:tcW w:w="1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F2A35" w:rsidRPr="00EE6D96" w:rsidRDefault="005F2A35" w:rsidP="002A284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E6D96">
              <w:rPr>
                <w:rFonts w:ascii="Arial" w:hAnsi="Arial" w:cs="Arial"/>
                <w:i/>
                <w:iCs/>
                <w:szCs w:val="20"/>
              </w:rPr>
              <w:t>Nombre de séances en CE1</w:t>
            </w:r>
          </w:p>
        </w:tc>
        <w:tc>
          <w:tcPr>
            <w:tcW w:w="1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F2A35" w:rsidRPr="00EE6D96" w:rsidRDefault="005F2A35" w:rsidP="002A284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E6D96">
              <w:rPr>
                <w:rFonts w:ascii="Arial" w:hAnsi="Arial" w:cs="Arial"/>
                <w:i/>
                <w:iCs/>
                <w:szCs w:val="20"/>
              </w:rPr>
              <w:t>Nombre de séances en CE2</w:t>
            </w:r>
          </w:p>
        </w:tc>
        <w:tc>
          <w:tcPr>
            <w:tcW w:w="1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F2A35" w:rsidRPr="00EE6D96" w:rsidRDefault="005F2A35" w:rsidP="002A284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E6D96">
              <w:rPr>
                <w:rFonts w:ascii="Arial" w:hAnsi="Arial" w:cs="Arial"/>
                <w:i/>
                <w:iCs/>
                <w:szCs w:val="20"/>
              </w:rPr>
              <w:t>Nombre de séances en CM1</w:t>
            </w:r>
            <w:r w:rsidR="002A284A" w:rsidRPr="00EE6D96">
              <w:rPr>
                <w:rFonts w:ascii="Arial" w:hAnsi="Arial" w:cs="Arial"/>
                <w:i/>
                <w:iCs/>
                <w:szCs w:val="20"/>
              </w:rPr>
              <w:t xml:space="preserve"> (le cas échéant)</w:t>
            </w:r>
          </w:p>
        </w:tc>
        <w:tc>
          <w:tcPr>
            <w:tcW w:w="1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F2A35" w:rsidRPr="00EE6D96" w:rsidRDefault="005F2A35" w:rsidP="002A284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E6D96">
              <w:rPr>
                <w:rFonts w:ascii="Arial" w:hAnsi="Arial" w:cs="Arial"/>
                <w:i/>
                <w:iCs/>
                <w:szCs w:val="20"/>
              </w:rPr>
              <w:t>Nombre de séances en CM2</w:t>
            </w: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F2A35" w:rsidRPr="00EE6D96" w:rsidRDefault="005F2A35" w:rsidP="002A284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E6D96">
              <w:rPr>
                <w:rFonts w:ascii="Arial" w:hAnsi="Arial" w:cs="Arial"/>
                <w:i/>
                <w:iCs/>
                <w:szCs w:val="20"/>
              </w:rPr>
              <w:t xml:space="preserve">Nombre total de séances </w:t>
            </w:r>
            <w:r w:rsidRPr="00EE6D96">
              <w:rPr>
                <w:rFonts w:ascii="Arial" w:hAnsi="Arial" w:cs="Arial"/>
                <w:b/>
                <w:bCs/>
                <w:i/>
                <w:iCs/>
                <w:szCs w:val="20"/>
              </w:rPr>
              <w:t>cumulées</w:t>
            </w:r>
          </w:p>
        </w:tc>
      </w:tr>
      <w:tr w:rsidR="005F2A35" w:rsidRPr="005A77BA" w:rsidTr="00EE6D96">
        <w:trPr>
          <w:trHeight w:val="715"/>
          <w:tblCellSpacing w:w="0" w:type="dxa"/>
          <w:jc w:val="center"/>
        </w:trPr>
        <w:tc>
          <w:tcPr>
            <w:tcW w:w="1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A35" w:rsidRPr="00703BA6" w:rsidRDefault="005F2A35" w:rsidP="008054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F2A35" w:rsidRPr="00703BA6" w:rsidRDefault="005F2A35" w:rsidP="008054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A35" w:rsidRPr="00703BA6" w:rsidRDefault="005F2A35" w:rsidP="008054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A35" w:rsidRPr="00703BA6" w:rsidRDefault="005F2A35" w:rsidP="008054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A35" w:rsidRPr="00703BA6" w:rsidRDefault="005F2A35" w:rsidP="008054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A35" w:rsidRPr="00703BA6" w:rsidRDefault="005F2A35" w:rsidP="008054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A35" w:rsidRPr="00703BA6" w:rsidRDefault="005F2A35" w:rsidP="008054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30F0" w:rsidRDefault="003130F0" w:rsidP="008054CD">
      <w:pPr>
        <w:spacing w:after="0" w:line="240" w:lineRule="auto"/>
        <w:ind w:right="1979"/>
        <w:rPr>
          <w:rFonts w:ascii="Arial" w:hAnsi="Arial" w:cs="Arial"/>
          <w:sz w:val="26"/>
          <w:szCs w:val="26"/>
        </w:rPr>
      </w:pPr>
    </w:p>
    <w:p w:rsidR="005F2A35" w:rsidRPr="00703BA6" w:rsidRDefault="005F2A35" w:rsidP="008054CD">
      <w:pPr>
        <w:spacing w:after="0" w:line="240" w:lineRule="auto"/>
        <w:ind w:right="1979"/>
        <w:rPr>
          <w:rFonts w:ascii="Arial" w:hAnsi="Arial" w:cs="Arial"/>
          <w:sz w:val="24"/>
          <w:szCs w:val="24"/>
        </w:rPr>
      </w:pPr>
      <w:r w:rsidRPr="00703BA6">
        <w:rPr>
          <w:rFonts w:ascii="Arial" w:hAnsi="Arial" w:cs="Arial"/>
          <w:sz w:val="26"/>
          <w:szCs w:val="26"/>
        </w:rPr>
        <w:t xml:space="preserve">Remarques éventuelles : </w:t>
      </w:r>
    </w:p>
    <w:p w:rsidR="00B05FE0" w:rsidRPr="00703BA6" w:rsidRDefault="004244A1" w:rsidP="008054CD">
      <w:pPr>
        <w:pStyle w:val="NormalWeb"/>
        <w:spacing w:before="0" w:beforeAutospacing="0" w:after="0"/>
        <w:rPr>
          <w:rFonts w:ascii="Arial" w:hAnsi="Arial" w:cs="Arial"/>
          <w:sz w:val="16"/>
          <w:szCs w:val="16"/>
        </w:rPr>
      </w:pPr>
      <w:r w:rsidRPr="00703BA6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8F12FF" w:rsidRDefault="008F12FF" w:rsidP="008F12FF">
      <w:pPr>
        <w:rPr>
          <w:rFonts w:ascii="Arial" w:hAnsi="Arial" w:cs="Arial"/>
          <w:sz w:val="18"/>
          <w:szCs w:val="18"/>
        </w:rPr>
      </w:pPr>
    </w:p>
    <w:p w:rsidR="003130F0" w:rsidRDefault="003130F0" w:rsidP="008F12FF"/>
    <w:p w:rsidR="004A3B98" w:rsidRDefault="004A3B98" w:rsidP="008F12FF"/>
    <w:p w:rsidR="008F12FF" w:rsidRPr="008F12FF" w:rsidRDefault="005775E0" w:rsidP="008F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 w:rsidR="008F12FF" w:rsidRPr="008F12FF">
        <w:rPr>
          <w:rFonts w:ascii="Arial" w:hAnsi="Arial" w:cs="Arial"/>
          <w:b/>
          <w:sz w:val="32"/>
          <w:szCs w:val="32"/>
        </w:rPr>
        <w:t xml:space="preserve">Attestation </w:t>
      </w:r>
      <w:r w:rsidR="008F12FF">
        <w:rPr>
          <w:rFonts w:ascii="Arial" w:hAnsi="Arial" w:cs="Arial"/>
          <w:b/>
          <w:sz w:val="32"/>
          <w:szCs w:val="32"/>
        </w:rPr>
        <w:t>scolaire « s</w:t>
      </w:r>
      <w:r w:rsidR="008F12FF" w:rsidRPr="008F12FF">
        <w:rPr>
          <w:rFonts w:ascii="Arial" w:hAnsi="Arial" w:cs="Arial"/>
          <w:b/>
          <w:sz w:val="32"/>
          <w:szCs w:val="32"/>
        </w:rPr>
        <w:t>avoir nager</w:t>
      </w:r>
      <w:r w:rsidR="008F12FF">
        <w:rPr>
          <w:rFonts w:ascii="Arial" w:hAnsi="Arial" w:cs="Arial"/>
          <w:b/>
          <w:sz w:val="32"/>
          <w:szCs w:val="32"/>
        </w:rPr>
        <w:t> »</w:t>
      </w:r>
      <w:r w:rsidRPr="005775E0">
        <w:t xml:space="preserve"> </w:t>
      </w:r>
      <w:r w:rsidRPr="005775E0">
        <w:rPr>
          <w:rFonts w:ascii="Arial" w:hAnsi="Arial" w:cs="Arial"/>
          <w:sz w:val="18"/>
          <w:szCs w:val="18"/>
        </w:rPr>
        <w:t>décret du 9-7-2015</w:t>
      </w:r>
      <w:r w:rsidR="007E532D">
        <w:rPr>
          <w:rFonts w:ascii="Arial" w:hAnsi="Arial" w:cs="Arial"/>
          <w:sz w:val="18"/>
          <w:szCs w:val="18"/>
        </w:rPr>
        <w:t xml:space="preserve"> paru au</w:t>
      </w:r>
      <w:r w:rsidRPr="005775E0">
        <w:rPr>
          <w:rFonts w:ascii="Arial" w:hAnsi="Arial" w:cs="Arial"/>
          <w:sz w:val="18"/>
          <w:szCs w:val="18"/>
        </w:rPr>
        <w:t xml:space="preserve"> BO n° 30 du 23 juillet 2015</w:t>
      </w:r>
    </w:p>
    <w:p w:rsidR="008F12FF" w:rsidRPr="008F12FF" w:rsidRDefault="008F12FF" w:rsidP="008F12FF">
      <w:pPr>
        <w:rPr>
          <w:rFonts w:ascii="Arial" w:hAnsi="Arial" w:cs="Arial"/>
        </w:rPr>
      </w:pPr>
    </w:p>
    <w:p w:rsidR="008F12FF" w:rsidRPr="008F12FF" w:rsidRDefault="008F12FF" w:rsidP="008F12FF">
      <w:pPr>
        <w:spacing w:after="0"/>
        <w:rPr>
          <w:rFonts w:ascii="Arial" w:hAnsi="Arial" w:cs="Arial"/>
          <w:sz w:val="24"/>
          <w:szCs w:val="24"/>
        </w:rPr>
      </w:pPr>
      <w:r w:rsidRPr="008F12FF">
        <w:rPr>
          <w:rFonts w:ascii="Arial" w:hAnsi="Arial" w:cs="Arial"/>
          <w:sz w:val="24"/>
          <w:szCs w:val="24"/>
        </w:rPr>
        <w:t>La validation de l’attestation est subordonnée à la réalisation du test (parcours de capacités) et à la maîtrise des connaissances et des attitudes suivantes</w:t>
      </w:r>
    </w:p>
    <w:p w:rsidR="008F12FF" w:rsidRPr="008F12FF" w:rsidRDefault="008F12FF" w:rsidP="008F12FF">
      <w:pPr>
        <w:spacing w:after="0"/>
        <w:ind w:left="708"/>
        <w:rPr>
          <w:rFonts w:ascii="Arial" w:hAnsi="Arial" w:cs="Arial"/>
          <w:sz w:val="24"/>
          <w:szCs w:val="24"/>
        </w:rPr>
      </w:pPr>
      <w:r w:rsidRPr="008F12FF">
        <w:rPr>
          <w:rFonts w:ascii="Arial" w:hAnsi="Arial" w:cs="Arial"/>
          <w:sz w:val="24"/>
          <w:szCs w:val="24"/>
        </w:rPr>
        <w:t>- Savoir identifier la personne responsable de la surveillance à alerter en cas de problème ;</w:t>
      </w:r>
    </w:p>
    <w:p w:rsidR="008F12FF" w:rsidRPr="008F12FF" w:rsidRDefault="00B05FE0" w:rsidP="008F12FF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</w:t>
      </w:r>
      <w:r w:rsidR="008F12FF" w:rsidRPr="008F12FF">
        <w:rPr>
          <w:rFonts w:ascii="Arial" w:hAnsi="Arial" w:cs="Arial"/>
          <w:sz w:val="24"/>
          <w:szCs w:val="24"/>
        </w:rPr>
        <w:t>onnaître les règles de base liées à l'hygiène et la sécurité dans un établissement de bains ou un espace surveillé ;</w:t>
      </w:r>
    </w:p>
    <w:p w:rsidR="008F12FF" w:rsidRPr="008F12FF" w:rsidRDefault="00B05FE0" w:rsidP="008F12FF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</w:t>
      </w:r>
      <w:r w:rsidR="008F12FF" w:rsidRPr="008F12FF">
        <w:rPr>
          <w:rFonts w:ascii="Arial" w:hAnsi="Arial" w:cs="Arial"/>
          <w:sz w:val="24"/>
          <w:szCs w:val="24"/>
        </w:rPr>
        <w:t>avoir identifier les environnements et les circonstances pour lesquels la maîtrise du savoir-nager est adaptée.</w:t>
      </w:r>
    </w:p>
    <w:p w:rsidR="008F12FF" w:rsidRPr="008F12FF" w:rsidRDefault="008F12FF" w:rsidP="008F12FF">
      <w:pPr>
        <w:spacing w:after="0" w:line="240" w:lineRule="auto"/>
        <w:rPr>
          <w:rFonts w:ascii="Arial" w:hAnsi="Arial" w:cs="Arial"/>
        </w:rPr>
      </w:pPr>
    </w:p>
    <w:p w:rsidR="008F12FF" w:rsidRPr="008F12FF" w:rsidRDefault="008F12FF" w:rsidP="008F12FF">
      <w:pPr>
        <w:spacing w:after="0" w:line="240" w:lineRule="auto"/>
        <w:rPr>
          <w:rFonts w:ascii="Arial" w:hAnsi="Arial" w:cs="Arial"/>
        </w:rPr>
      </w:pPr>
    </w:p>
    <w:tbl>
      <w:tblPr>
        <w:tblW w:w="15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5"/>
        <w:gridCol w:w="8036"/>
      </w:tblGrid>
      <w:tr w:rsidR="008F12FF" w:rsidRPr="005A77BA" w:rsidTr="00B42EB0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FF" w:rsidRPr="005A77BA" w:rsidRDefault="000C334A" w:rsidP="005A77BA">
            <w:pPr>
              <w:spacing w:after="0" w:line="240" w:lineRule="auto"/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629150" cy="3362325"/>
                  <wp:effectExtent l="1905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33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FF" w:rsidRPr="008F12FF" w:rsidRDefault="000C334A" w:rsidP="00B42EB0">
            <w:pPr>
              <w:pStyle w:val="Default"/>
              <w:ind w:left="-108" w:firstLine="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6300" cy="3219450"/>
                  <wp:effectExtent l="1905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FE0" w:rsidRPr="00703BA6" w:rsidRDefault="00B05FE0" w:rsidP="00B05FE0">
      <w:pPr>
        <w:pStyle w:val="NormalWeb"/>
        <w:spacing w:before="0" w:beforeAutospacing="0" w:after="0" w:line="276" w:lineRule="auto"/>
        <w:rPr>
          <w:rFonts w:ascii="Arial" w:hAnsi="Arial" w:cs="Arial"/>
          <w:sz w:val="16"/>
          <w:szCs w:val="16"/>
        </w:rPr>
      </w:pPr>
    </w:p>
    <w:p w:rsidR="008F12FF" w:rsidRDefault="008F12FF" w:rsidP="008F12FF">
      <w:pPr>
        <w:rPr>
          <w:rFonts w:ascii="Arial" w:hAnsi="Arial" w:cs="Arial"/>
          <w:sz w:val="18"/>
          <w:szCs w:val="18"/>
        </w:rPr>
      </w:pPr>
    </w:p>
    <w:p w:rsidR="00D91C16" w:rsidRPr="00530252" w:rsidRDefault="00D91C16" w:rsidP="008F12FF">
      <w:pPr>
        <w:rPr>
          <w:rFonts w:ascii="Arial" w:hAnsi="Arial" w:cs="Arial"/>
          <w:sz w:val="18"/>
          <w:szCs w:val="18"/>
        </w:rPr>
      </w:pPr>
    </w:p>
    <w:sectPr w:rsidR="00D91C16" w:rsidRPr="00530252" w:rsidSect="008054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84" w:right="720" w:bottom="284" w:left="720" w:header="708" w:footer="5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D4F" w:rsidRDefault="004C0D4F" w:rsidP="002732CF">
      <w:pPr>
        <w:spacing w:after="0" w:line="240" w:lineRule="auto"/>
      </w:pPr>
      <w:r>
        <w:separator/>
      </w:r>
    </w:p>
  </w:endnote>
  <w:endnote w:type="continuationSeparator" w:id="0">
    <w:p w:rsidR="004C0D4F" w:rsidRDefault="004C0D4F" w:rsidP="0027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763" w:rsidRDefault="0088176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CF" w:rsidRPr="00881763" w:rsidRDefault="002732CF" w:rsidP="002732CF">
    <w:pPr>
      <w:pStyle w:val="Pieddepage"/>
      <w:spacing w:after="0" w:line="240" w:lineRule="auto"/>
      <w:jc w:val="center"/>
      <w:rPr>
        <w:rFonts w:ascii="Arial" w:hAnsi="Arial" w:cs="Arial"/>
        <w:sz w:val="18"/>
        <w:lang w:val="fr-FR"/>
      </w:rPr>
    </w:pPr>
    <w:r w:rsidRPr="002732CF">
      <w:rPr>
        <w:rFonts w:ascii="Arial" w:hAnsi="Arial" w:cs="Arial"/>
        <w:sz w:val="18"/>
      </w:rPr>
      <w:t>DSDEN de Seine-et-Marne – Service EPS 1</w:t>
    </w:r>
    <w:r w:rsidRPr="002732CF">
      <w:rPr>
        <w:rFonts w:ascii="Arial" w:hAnsi="Arial" w:cs="Arial"/>
        <w:sz w:val="18"/>
        <w:vertAlign w:val="superscript"/>
      </w:rPr>
      <w:t>er</w:t>
    </w:r>
    <w:r w:rsidR="00242192">
      <w:rPr>
        <w:rFonts w:ascii="Arial" w:hAnsi="Arial" w:cs="Arial"/>
        <w:sz w:val="18"/>
      </w:rPr>
      <w:t xml:space="preserve"> degré – septembre 201</w:t>
    </w:r>
    <w:r w:rsidR="00881763">
      <w:rPr>
        <w:rFonts w:ascii="Arial" w:hAnsi="Arial" w:cs="Arial"/>
        <w:sz w:val="18"/>
        <w:lang w:val="fr-FR"/>
      </w:rPr>
      <w:t>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763" w:rsidRDefault="0088176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D4F" w:rsidRDefault="004C0D4F" w:rsidP="002732CF">
      <w:pPr>
        <w:spacing w:after="0" w:line="240" w:lineRule="auto"/>
      </w:pPr>
      <w:r>
        <w:separator/>
      </w:r>
    </w:p>
  </w:footnote>
  <w:footnote w:type="continuationSeparator" w:id="0">
    <w:p w:rsidR="004C0D4F" w:rsidRDefault="004C0D4F" w:rsidP="0027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763" w:rsidRDefault="0088176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763" w:rsidRDefault="0088176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763" w:rsidRDefault="0088176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D3F0F"/>
    <w:multiLevelType w:val="hybridMultilevel"/>
    <w:tmpl w:val="E7F8D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ED1"/>
    <w:multiLevelType w:val="hybridMultilevel"/>
    <w:tmpl w:val="9B0A3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A35"/>
    <w:rsid w:val="00000507"/>
    <w:rsid w:val="00016196"/>
    <w:rsid w:val="00021820"/>
    <w:rsid w:val="00023067"/>
    <w:rsid w:val="00056F09"/>
    <w:rsid w:val="00091938"/>
    <w:rsid w:val="00091F10"/>
    <w:rsid w:val="00092153"/>
    <w:rsid w:val="000A06A9"/>
    <w:rsid w:val="000A5DB0"/>
    <w:rsid w:val="000B5B56"/>
    <w:rsid w:val="000B7FBA"/>
    <w:rsid w:val="000C334A"/>
    <w:rsid w:val="001339D4"/>
    <w:rsid w:val="00150478"/>
    <w:rsid w:val="00183C6E"/>
    <w:rsid w:val="001C782B"/>
    <w:rsid w:val="001D5AE4"/>
    <w:rsid w:val="001D7E12"/>
    <w:rsid w:val="001F239E"/>
    <w:rsid w:val="002109C4"/>
    <w:rsid w:val="00242192"/>
    <w:rsid w:val="00242473"/>
    <w:rsid w:val="0026145D"/>
    <w:rsid w:val="002732CF"/>
    <w:rsid w:val="00287268"/>
    <w:rsid w:val="0029762F"/>
    <w:rsid w:val="002A284A"/>
    <w:rsid w:val="002B2BDB"/>
    <w:rsid w:val="002F1FCF"/>
    <w:rsid w:val="003130F0"/>
    <w:rsid w:val="00344454"/>
    <w:rsid w:val="003A44BC"/>
    <w:rsid w:val="003B0589"/>
    <w:rsid w:val="003D3B6E"/>
    <w:rsid w:val="004244A1"/>
    <w:rsid w:val="00437D21"/>
    <w:rsid w:val="004A2D41"/>
    <w:rsid w:val="004A3B98"/>
    <w:rsid w:val="004C0D4F"/>
    <w:rsid w:val="004F1AA6"/>
    <w:rsid w:val="004F68F0"/>
    <w:rsid w:val="00516BD5"/>
    <w:rsid w:val="005254B6"/>
    <w:rsid w:val="005264BE"/>
    <w:rsid w:val="00527009"/>
    <w:rsid w:val="00530252"/>
    <w:rsid w:val="00533EEB"/>
    <w:rsid w:val="00547C74"/>
    <w:rsid w:val="00550F57"/>
    <w:rsid w:val="005775E0"/>
    <w:rsid w:val="0059334F"/>
    <w:rsid w:val="005957A6"/>
    <w:rsid w:val="0059780C"/>
    <w:rsid w:val="005A77BA"/>
    <w:rsid w:val="005B4397"/>
    <w:rsid w:val="005E363D"/>
    <w:rsid w:val="005F2A35"/>
    <w:rsid w:val="00602DA7"/>
    <w:rsid w:val="00637A20"/>
    <w:rsid w:val="006644FC"/>
    <w:rsid w:val="0066629D"/>
    <w:rsid w:val="00681C97"/>
    <w:rsid w:val="006944B2"/>
    <w:rsid w:val="006D462A"/>
    <w:rsid w:val="006D4C1F"/>
    <w:rsid w:val="006E6ED3"/>
    <w:rsid w:val="00703BA6"/>
    <w:rsid w:val="007319C9"/>
    <w:rsid w:val="007512A2"/>
    <w:rsid w:val="00773721"/>
    <w:rsid w:val="00776612"/>
    <w:rsid w:val="00790940"/>
    <w:rsid w:val="00797139"/>
    <w:rsid w:val="007A306D"/>
    <w:rsid w:val="007E532D"/>
    <w:rsid w:val="008054CD"/>
    <w:rsid w:val="00816BF7"/>
    <w:rsid w:val="00830601"/>
    <w:rsid w:val="00851BC9"/>
    <w:rsid w:val="00881763"/>
    <w:rsid w:val="008A56AF"/>
    <w:rsid w:val="008F12FF"/>
    <w:rsid w:val="00901A83"/>
    <w:rsid w:val="00935625"/>
    <w:rsid w:val="0094606F"/>
    <w:rsid w:val="009645C9"/>
    <w:rsid w:val="00977533"/>
    <w:rsid w:val="00996E4C"/>
    <w:rsid w:val="009A3792"/>
    <w:rsid w:val="009E25F3"/>
    <w:rsid w:val="00A0078B"/>
    <w:rsid w:val="00A12E9D"/>
    <w:rsid w:val="00A16D1D"/>
    <w:rsid w:val="00A23ACE"/>
    <w:rsid w:val="00A361CD"/>
    <w:rsid w:val="00A53B12"/>
    <w:rsid w:val="00A87354"/>
    <w:rsid w:val="00AB65D5"/>
    <w:rsid w:val="00AF51B4"/>
    <w:rsid w:val="00B05FE0"/>
    <w:rsid w:val="00B240B1"/>
    <w:rsid w:val="00B42EB0"/>
    <w:rsid w:val="00B51D8D"/>
    <w:rsid w:val="00B67B7D"/>
    <w:rsid w:val="00B90FC1"/>
    <w:rsid w:val="00BA35AB"/>
    <w:rsid w:val="00C23A5C"/>
    <w:rsid w:val="00C267F5"/>
    <w:rsid w:val="00C4207E"/>
    <w:rsid w:val="00C70469"/>
    <w:rsid w:val="00CD2C3D"/>
    <w:rsid w:val="00CF1466"/>
    <w:rsid w:val="00D06EC1"/>
    <w:rsid w:val="00D10833"/>
    <w:rsid w:val="00D15250"/>
    <w:rsid w:val="00D8073C"/>
    <w:rsid w:val="00D91C16"/>
    <w:rsid w:val="00D96BA6"/>
    <w:rsid w:val="00DA76BD"/>
    <w:rsid w:val="00DB3596"/>
    <w:rsid w:val="00DF41A5"/>
    <w:rsid w:val="00E02BDA"/>
    <w:rsid w:val="00E04666"/>
    <w:rsid w:val="00E220FA"/>
    <w:rsid w:val="00E53E4A"/>
    <w:rsid w:val="00E541BB"/>
    <w:rsid w:val="00EE6D96"/>
    <w:rsid w:val="00F00AC5"/>
    <w:rsid w:val="00F14AC3"/>
    <w:rsid w:val="00F269E3"/>
    <w:rsid w:val="00F40FA6"/>
    <w:rsid w:val="00F443C5"/>
    <w:rsid w:val="00F46A22"/>
    <w:rsid w:val="00F71DC0"/>
    <w:rsid w:val="00F8213F"/>
    <w:rsid w:val="00FA442A"/>
    <w:rsid w:val="00FB3AEC"/>
    <w:rsid w:val="00FE2E0A"/>
    <w:rsid w:val="00FF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C5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A3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semiHidden/>
    <w:rsid w:val="005F2A3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En-tteCar">
    <w:name w:val="En-tête Car"/>
    <w:link w:val="En-tte"/>
    <w:semiHidden/>
    <w:rsid w:val="005F2A3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FA442A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3B1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A53B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2C3D"/>
    <w:pPr>
      <w:ind w:left="720"/>
      <w:contextualSpacing/>
    </w:pPr>
  </w:style>
  <w:style w:type="paragraph" w:customStyle="1" w:styleId="Default">
    <w:name w:val="Default"/>
    <w:rsid w:val="008F12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732CF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2732C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655C3-36DD-4D29-8307-EBD059B0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1280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 CHANCRIN DSDEN 77</dc:creator>
  <cp:lastModifiedBy>Secrétariat</cp:lastModifiedBy>
  <cp:revision>2</cp:revision>
  <cp:lastPrinted>2017-08-31T08:04:00Z</cp:lastPrinted>
  <dcterms:created xsi:type="dcterms:W3CDTF">2019-09-02T13:26:00Z</dcterms:created>
  <dcterms:modified xsi:type="dcterms:W3CDTF">2019-09-02T13:26:00Z</dcterms:modified>
</cp:coreProperties>
</file>